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EE7A4" w14:textId="4DC93E31" w:rsidR="00C07944" w:rsidRDefault="006E5794" w:rsidP="006E579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E5794">
        <w:rPr>
          <w:rFonts w:ascii="TH SarabunPSK" w:hAnsi="TH SarabunPSK" w:cs="TH SarabunPSK"/>
          <w:b/>
          <w:bCs/>
          <w:sz w:val="36"/>
          <w:szCs w:val="36"/>
          <w:cs/>
        </w:rPr>
        <w:t>ความสัมพันธ์ระหว่างปัจจัยเสี่ยงที่ก่อให้เกิดฟันผุกับการเกิดฟันผุในเด็กเล็กในคลินิกเด็กดี</w:t>
      </w:r>
    </w:p>
    <w:p w14:paraId="2B4E13D0" w14:textId="66025D37" w:rsidR="00656DA3" w:rsidRPr="006E5794" w:rsidRDefault="006E5794" w:rsidP="006E579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E5794">
        <w:rPr>
          <w:rFonts w:ascii="TH SarabunPSK" w:hAnsi="TH SarabunPSK" w:cs="TH SarabunPSK"/>
          <w:b/>
          <w:bCs/>
          <w:sz w:val="36"/>
          <w:szCs w:val="36"/>
          <w:cs/>
        </w:rPr>
        <w:t xml:space="preserve"> โรงพยาบาลโป่งน้ำร้อน</w:t>
      </w:r>
    </w:p>
    <w:p w14:paraId="6D5AEE93" w14:textId="77777777" w:rsidR="006E5794" w:rsidRPr="00C07944" w:rsidRDefault="006E5794" w:rsidP="003242FA">
      <w:pPr>
        <w:spacing w:after="0"/>
        <w:jc w:val="right"/>
        <w:rPr>
          <w:rFonts w:ascii="TH SarabunPSK" w:hAnsi="TH SarabunPSK" w:cs="TH SarabunPSK"/>
          <w:sz w:val="28"/>
        </w:rPr>
      </w:pPr>
      <w:r w:rsidRPr="00C07944">
        <w:rPr>
          <w:rFonts w:ascii="TH SarabunPSK" w:hAnsi="TH SarabunPSK" w:cs="TH SarabunPSK"/>
          <w:sz w:val="28"/>
          <w:cs/>
        </w:rPr>
        <w:t>นางสาว</w:t>
      </w:r>
      <w:proofErr w:type="spellStart"/>
      <w:r w:rsidRPr="00C07944">
        <w:rPr>
          <w:rFonts w:ascii="TH SarabunPSK" w:hAnsi="TH SarabunPSK" w:cs="TH SarabunPSK"/>
          <w:sz w:val="28"/>
          <w:cs/>
        </w:rPr>
        <w:t>ศิ</w:t>
      </w:r>
      <w:proofErr w:type="spellEnd"/>
      <w:r w:rsidRPr="00C07944">
        <w:rPr>
          <w:rFonts w:ascii="TH SarabunPSK" w:hAnsi="TH SarabunPSK" w:cs="TH SarabunPSK"/>
          <w:sz w:val="28"/>
          <w:cs/>
        </w:rPr>
        <w:t>ริขวัญ ใจชื่น ท</w:t>
      </w:r>
      <w:r w:rsidRPr="00C07944">
        <w:rPr>
          <w:rFonts w:ascii="TH SarabunPSK" w:hAnsi="TH SarabunPSK" w:cs="TH SarabunPSK"/>
          <w:sz w:val="28"/>
        </w:rPr>
        <w:t>.</w:t>
      </w:r>
      <w:r w:rsidRPr="00C07944">
        <w:rPr>
          <w:rFonts w:ascii="TH SarabunPSK" w:hAnsi="TH SarabunPSK" w:cs="TH SarabunPSK"/>
          <w:sz w:val="28"/>
          <w:cs/>
        </w:rPr>
        <w:t>บ</w:t>
      </w:r>
      <w:r w:rsidRPr="00C07944">
        <w:rPr>
          <w:rFonts w:ascii="TH SarabunPSK" w:hAnsi="TH SarabunPSK" w:cs="TH SarabunPSK"/>
          <w:sz w:val="28"/>
        </w:rPr>
        <w:t>.</w:t>
      </w:r>
    </w:p>
    <w:p w14:paraId="547F64D7" w14:textId="77777777" w:rsidR="006E5794" w:rsidRPr="00BD0006" w:rsidRDefault="006E5794" w:rsidP="003242FA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 w:rsidRPr="00C07944">
        <w:rPr>
          <w:rFonts w:ascii="TH SarabunPSK" w:hAnsi="TH SarabunPSK" w:cs="TH SarabunPSK"/>
          <w:sz w:val="28"/>
          <w:cs/>
        </w:rPr>
        <w:t>โรงพยาบาลโป่งน้ำร้อน จันทบุรี</w:t>
      </w:r>
    </w:p>
    <w:p w14:paraId="364C6FD6" w14:textId="77777777" w:rsidR="006E5794" w:rsidRPr="00C07944" w:rsidRDefault="006E5794" w:rsidP="006E579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7944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20CC37A1" w14:textId="77777777" w:rsidR="00C07944" w:rsidRDefault="00D37D17" w:rsidP="00C07944">
      <w:pPr>
        <w:spacing w:after="0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C07944">
        <w:rPr>
          <w:rFonts w:ascii="TH SarabunPSK" w:hAnsi="TH SarabunPSK" w:cs="TH SarabunPSK" w:hint="cs"/>
          <w:sz w:val="32"/>
          <w:szCs w:val="32"/>
          <w:cs/>
        </w:rPr>
        <w:t>งานวิจัยนี้เป็นแบบ</w:t>
      </w:r>
      <w:r w:rsidR="0048169E" w:rsidRPr="00C07944">
        <w:rPr>
          <w:rFonts w:ascii="TH SarabunPSK" w:hAnsi="TH SarabunPSK" w:cs="TH SarabunPSK"/>
          <w:sz w:val="32"/>
          <w:szCs w:val="32"/>
          <w:cs/>
        </w:rPr>
        <w:t>ภาคตัดขวางย้อนหลัง</w:t>
      </w:r>
      <w:r w:rsidRPr="00C07944">
        <w:rPr>
          <w:rFonts w:ascii="TH SarabunPSK" w:hAnsi="TH SarabunPSK" w:cs="TH SarabunPSK"/>
          <w:sz w:val="32"/>
          <w:szCs w:val="32"/>
          <w:cs/>
        </w:rPr>
        <w:t>มีวัตถุประสงค์</w:t>
      </w:r>
      <w:r w:rsidRPr="00C07944">
        <w:rPr>
          <w:rFonts w:ascii="TH SarabunPSK" w:eastAsiaTheme="minorEastAsia" w:hAnsi="TH SarabunPSK" w:cs="TH SarabunPSK"/>
          <w:sz w:val="32"/>
          <w:szCs w:val="32"/>
          <w:cs/>
        </w:rPr>
        <w:t>เพื่อศึกษา</w:t>
      </w:r>
      <w:r w:rsidRPr="00C07944">
        <w:rPr>
          <w:rFonts w:ascii="TH SarabunPSK" w:eastAsia="Cordia New" w:hAnsi="TH SarabunPSK" w:cs="TH SarabunPSK"/>
          <w:sz w:val="32"/>
          <w:szCs w:val="32"/>
          <w:cs/>
        </w:rPr>
        <w:t>คว</w:t>
      </w:r>
      <w:r w:rsidR="0048169E" w:rsidRPr="00C07944">
        <w:rPr>
          <w:rFonts w:ascii="TH SarabunPSK" w:eastAsia="Cordia New" w:hAnsi="TH SarabunPSK" w:cs="TH SarabunPSK"/>
          <w:sz w:val="32"/>
          <w:szCs w:val="32"/>
          <w:cs/>
        </w:rPr>
        <w:t>ามสัมพันธ์ระหว่างปัจจัยเสี่ยง</w:t>
      </w:r>
    </w:p>
    <w:p w14:paraId="2D6B3584" w14:textId="5F4217E7" w:rsidR="0048169E" w:rsidRPr="00C07944" w:rsidRDefault="0048169E" w:rsidP="00C07944">
      <w:pPr>
        <w:spacing w:after="0"/>
        <w:rPr>
          <w:rStyle w:val="a5"/>
          <w:rFonts w:ascii="TH SarabunPSK" w:hAnsi="TH SarabunPSK" w:cs="TH SarabunPSK"/>
          <w:sz w:val="32"/>
          <w:szCs w:val="32"/>
        </w:rPr>
      </w:pPr>
      <w:r w:rsidRPr="00C07944">
        <w:rPr>
          <w:rFonts w:ascii="TH SarabunPSK" w:eastAsia="Cordia New" w:hAnsi="TH SarabunPSK" w:cs="TH SarabunPSK" w:hint="cs"/>
          <w:sz w:val="32"/>
          <w:szCs w:val="32"/>
          <w:cs/>
        </w:rPr>
        <w:t>ต่าง</w:t>
      </w:r>
      <w:r w:rsidR="00C0794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C07944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="00C0794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C07944">
        <w:rPr>
          <w:rFonts w:ascii="TH SarabunPSK" w:eastAsia="Cordia New" w:hAnsi="TH SarabunPSK" w:cs="TH SarabunPSK"/>
          <w:sz w:val="32"/>
          <w:szCs w:val="32"/>
          <w:cs/>
        </w:rPr>
        <w:t>กับ</w:t>
      </w:r>
      <w:r w:rsidRPr="00C07944">
        <w:rPr>
          <w:rFonts w:ascii="TH SarabunPSK" w:eastAsia="Cordia New" w:hAnsi="TH SarabunPSK" w:cs="TH SarabunPSK" w:hint="cs"/>
          <w:sz w:val="32"/>
          <w:szCs w:val="32"/>
          <w:cs/>
        </w:rPr>
        <w:t>การมี</w:t>
      </w:r>
      <w:r w:rsidR="00D37D17" w:rsidRPr="00C07944">
        <w:rPr>
          <w:rFonts w:ascii="TH SarabunPSK" w:eastAsia="Cordia New" w:hAnsi="TH SarabunPSK" w:cs="TH SarabunPSK"/>
          <w:sz w:val="32"/>
          <w:szCs w:val="32"/>
          <w:cs/>
        </w:rPr>
        <w:t>ฟันผุ และ</w:t>
      </w:r>
      <w:r w:rsidR="00EC1765"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ศึกษาความชุกของ</w:t>
      </w:r>
      <w:r w:rsidR="00D37D17"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ฟันผุใน</w:t>
      </w:r>
      <w:r w:rsidR="00D37D17" w:rsidRPr="00C07944">
        <w:rPr>
          <w:rFonts w:ascii="TH SarabunPSK" w:eastAsiaTheme="minorEastAsia" w:hAnsi="TH SarabunPSK" w:cs="TH SarabunPSK" w:hint="cs"/>
          <w:color w:val="000000" w:themeColor="text1"/>
          <w:sz w:val="32"/>
          <w:szCs w:val="32"/>
          <w:cs/>
        </w:rPr>
        <w:t>ผู้ป่วย</w:t>
      </w:r>
      <w:r w:rsidR="00D37D17"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เด็กเล็ก</w:t>
      </w:r>
      <w:r w:rsidR="00D37D17" w:rsidRPr="00C07944">
        <w:rPr>
          <w:rFonts w:ascii="TH SarabunPSK" w:hAnsi="TH SarabunPSK" w:cs="TH SarabunPSK" w:hint="cs"/>
          <w:sz w:val="32"/>
          <w:szCs w:val="32"/>
          <w:cs/>
        </w:rPr>
        <w:t xml:space="preserve">อายุระหว่าง </w:t>
      </w:r>
      <w:r w:rsidR="00D37D17" w:rsidRPr="00C07944">
        <w:rPr>
          <w:rFonts w:ascii="TH SarabunPSK" w:hAnsi="TH SarabunPSK" w:cs="TH SarabunPSK"/>
          <w:sz w:val="32"/>
          <w:szCs w:val="32"/>
        </w:rPr>
        <w:t xml:space="preserve">6 </w:t>
      </w:r>
      <w:r w:rsidR="00D37D17" w:rsidRPr="00C07944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D37D17" w:rsidRPr="00C07944">
        <w:rPr>
          <w:rFonts w:ascii="TH SarabunPSK" w:hAnsi="TH SarabunPSK" w:cs="TH SarabunPSK"/>
          <w:sz w:val="32"/>
          <w:szCs w:val="32"/>
        </w:rPr>
        <w:t>-</w:t>
      </w:r>
      <w:r w:rsidR="00D37D17" w:rsidRPr="00C079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7D17" w:rsidRPr="00C07944">
        <w:rPr>
          <w:rFonts w:ascii="TH SarabunPSK" w:hAnsi="TH SarabunPSK" w:cs="TH SarabunPSK"/>
          <w:sz w:val="32"/>
          <w:szCs w:val="32"/>
        </w:rPr>
        <w:t xml:space="preserve">5 </w:t>
      </w:r>
      <w:r w:rsidR="00D37D17" w:rsidRPr="00C07944">
        <w:rPr>
          <w:rFonts w:ascii="TH SarabunPSK" w:hAnsi="TH SarabunPSK" w:cs="TH SarabunPSK" w:hint="cs"/>
          <w:sz w:val="32"/>
          <w:szCs w:val="32"/>
          <w:cs/>
        </w:rPr>
        <w:t>ปีที่มารับบริการเคลือบฟลูออไรด์ ณ ฝ่ายทันตกรรม</w:t>
      </w:r>
      <w:r w:rsidR="00D37D17" w:rsidRPr="00C07944">
        <w:rPr>
          <w:rFonts w:ascii="TH SarabunPSK" w:eastAsiaTheme="minorEastAsia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37D17"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ในอำเภอโป่งน้ำร้อน </w:t>
      </w:r>
      <w:r w:rsidR="00D37D17" w:rsidRPr="00C07944">
        <w:rPr>
          <w:rFonts w:ascii="TH SarabunPSK" w:eastAsiaTheme="minorEastAsia" w:hAnsi="TH SarabunPSK" w:cs="TH SarabunPSK"/>
          <w:sz w:val="32"/>
          <w:szCs w:val="32"/>
          <w:cs/>
        </w:rPr>
        <w:t>จังหวัด</w:t>
      </w:r>
      <w:r w:rsidR="00D37D17"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จันทบุรี </w:t>
      </w:r>
      <w:r w:rsidR="00D37D17" w:rsidRPr="00C07944">
        <w:rPr>
          <w:rFonts w:ascii="TH SarabunPSK" w:hAnsi="TH SarabunPSK" w:cs="TH SarabunPSK"/>
          <w:sz w:val="32"/>
          <w:szCs w:val="32"/>
          <w:cs/>
        </w:rPr>
        <w:t>จำนวน</w:t>
      </w:r>
      <w:r w:rsidR="00D37D17" w:rsidRPr="00C07944">
        <w:rPr>
          <w:rFonts w:ascii="TH SarabunPSK" w:hAnsi="TH SarabunPSK" w:cs="TH SarabunPSK"/>
          <w:sz w:val="32"/>
          <w:szCs w:val="32"/>
        </w:rPr>
        <w:t xml:space="preserve"> </w:t>
      </w:r>
      <w:r w:rsidR="00D37D17" w:rsidRPr="00C079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7D17" w:rsidRPr="00C07944">
        <w:rPr>
          <w:rFonts w:ascii="TH SarabunPSK" w:hAnsi="TH SarabunPSK" w:cs="TH SarabunPSK"/>
          <w:sz w:val="32"/>
          <w:szCs w:val="32"/>
        </w:rPr>
        <w:t xml:space="preserve">356 </w:t>
      </w:r>
      <w:r w:rsidR="00D37D17" w:rsidRPr="00C07944">
        <w:rPr>
          <w:rFonts w:ascii="TH SarabunPSK" w:hAnsi="TH SarabunPSK" w:cs="TH SarabunPSK"/>
          <w:sz w:val="32"/>
          <w:szCs w:val="32"/>
          <w:cs/>
        </w:rPr>
        <w:t>คน โดยเก็บข้อมูลจากแฟ้มประวัติผู้ป่วยเด็กที่มารับบริการ</w:t>
      </w:r>
      <w:r w:rsidRPr="00C07944">
        <w:rPr>
          <w:rFonts w:ascii="TH SarabunPSK" w:hAnsi="TH SarabunPSK" w:cs="TH SarabunPSK" w:hint="cs"/>
          <w:sz w:val="32"/>
          <w:szCs w:val="32"/>
          <w:cs/>
        </w:rPr>
        <w:t>ในช่วงเวลาดังกล่าว</w:t>
      </w:r>
      <w:r w:rsidR="00D37D17" w:rsidRPr="00C07944">
        <w:rPr>
          <w:rFonts w:ascii="TH SarabunPSK" w:hAnsi="TH SarabunPSK" w:cs="TH SarabunPSK"/>
          <w:sz w:val="32"/>
          <w:szCs w:val="32"/>
          <w:cs/>
        </w:rPr>
        <w:t>วิเคราะห์ข้อมูลโดยใช้สถิติเชิงพรรณนา</w:t>
      </w:r>
      <w:r w:rsidR="00D37D17" w:rsidRPr="00C0794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37D17" w:rsidRPr="00C07944">
        <w:rPr>
          <w:rFonts w:ascii="TH SarabunPSK" w:hAnsi="TH SarabunPSK" w:cs="TH SarabunPSK"/>
          <w:sz w:val="32"/>
          <w:szCs w:val="32"/>
          <w:cs/>
        </w:rPr>
        <w:t>วิเคราะห์ความสัมพันธ์ด้วยสมการถดถอย</w:t>
      </w:r>
      <w:proofErr w:type="spellStart"/>
      <w:r w:rsidR="00D37D17" w:rsidRPr="00C07944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="00D37D17" w:rsidRPr="00C07944">
        <w:rPr>
          <w:rFonts w:ascii="TH SarabunPSK" w:hAnsi="TH SarabunPSK" w:cs="TH SarabunPSK"/>
          <w:sz w:val="32"/>
          <w:szCs w:val="32"/>
          <w:cs/>
        </w:rPr>
        <w:t>จิสติก</w:t>
      </w:r>
    </w:p>
    <w:p w14:paraId="59F675CC" w14:textId="7C5044E4" w:rsidR="00C07944" w:rsidRDefault="00D37D17" w:rsidP="00C07944">
      <w:pPr>
        <w:spacing w:after="0"/>
        <w:rPr>
          <w:rFonts w:ascii="TH SarabunPSK" w:hAnsi="TH SarabunPSK" w:cs="TH SarabunPSK"/>
          <w:sz w:val="32"/>
          <w:szCs w:val="32"/>
        </w:rPr>
      </w:pPr>
      <w:r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 xml:space="preserve"> </w:t>
      </w:r>
      <w:r w:rsidR="0048169E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ab/>
      </w:r>
      <w:r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  <w:cs/>
        </w:rPr>
        <w:t>ผลการศึกษาพบว่า</w:t>
      </w:r>
      <w:r w:rsidR="0048169E" w:rsidRPr="00C07944">
        <w:rPr>
          <w:rFonts w:ascii="TH SarabunPSK" w:hAnsi="TH SarabunPSK" w:cs="TH SarabunPSK" w:hint="cs"/>
          <w:sz w:val="32"/>
          <w:szCs w:val="32"/>
          <w:cs/>
        </w:rPr>
        <w:t>กลุ่มตัวอย่างมี</w:t>
      </w:r>
      <w:r w:rsidR="0048169E" w:rsidRPr="00C07944">
        <w:rPr>
          <w:rFonts w:ascii="TH SarabunPSK" w:eastAsia="Cordia New" w:hAnsi="TH SarabunPSK" w:cs="TH SarabunPSK"/>
          <w:sz w:val="32"/>
          <w:szCs w:val="32"/>
          <w:cs/>
        </w:rPr>
        <w:t>ความชุกในการเกิดโรคฟันผุ</w:t>
      </w:r>
      <w:r w:rsidR="00E96F5E">
        <w:rPr>
          <w:rFonts w:ascii="TH SarabunPSK" w:eastAsia="Cordia New" w:hAnsi="TH SarabunPSK" w:cs="TH SarabunPSK" w:hint="cs"/>
          <w:sz w:val="32"/>
          <w:szCs w:val="32"/>
          <w:cs/>
        </w:rPr>
        <w:t>เท่ากับ</w:t>
      </w:r>
      <w:r w:rsidR="0048169E" w:rsidRPr="00C07944">
        <w:rPr>
          <w:rFonts w:ascii="TH SarabunPSK" w:eastAsia="Cordia New" w:hAnsi="TH SarabunPSK" w:cs="TH SarabunPSK"/>
          <w:sz w:val="32"/>
          <w:szCs w:val="32"/>
          <w:cs/>
        </w:rPr>
        <w:t>ร้อยละ</w:t>
      </w:r>
      <w:r w:rsidR="0048169E" w:rsidRPr="00C07944">
        <w:rPr>
          <w:rFonts w:ascii="TH SarabunPSK" w:hAnsi="TH SarabunPSK" w:cs="TH SarabunPSK"/>
          <w:sz w:val="32"/>
          <w:szCs w:val="32"/>
        </w:rPr>
        <w:t xml:space="preserve"> 33.7</w:t>
      </w:r>
      <w:r w:rsidR="0048169E" w:rsidRPr="00C07944">
        <w:rPr>
          <w:rFonts w:ascii="TH SarabunPSK" w:hAnsi="TH SarabunPSK" w:cs="TH SarabunPSK" w:hint="cs"/>
          <w:sz w:val="32"/>
          <w:szCs w:val="32"/>
          <w:cs/>
        </w:rPr>
        <w:t xml:space="preserve"> แบ่งเป็นกลุ่มอายุ</w:t>
      </w:r>
    </w:p>
    <w:p w14:paraId="04F0DB74" w14:textId="08650FAA" w:rsidR="0048169E" w:rsidRPr="00C07944" w:rsidRDefault="0048169E" w:rsidP="00C07944">
      <w:pPr>
        <w:spacing w:after="0"/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</w:pPr>
      <w:r w:rsidRPr="00C07944">
        <w:rPr>
          <w:rFonts w:ascii="TH SarabunPSK" w:hAnsi="TH SarabunPSK" w:cs="TH SarabunPSK"/>
          <w:sz w:val="32"/>
          <w:szCs w:val="32"/>
        </w:rPr>
        <w:t xml:space="preserve">6 - 35 </w:t>
      </w:r>
      <w:r w:rsidRPr="00C07944">
        <w:rPr>
          <w:rFonts w:ascii="TH SarabunPSK" w:hAnsi="TH SarabunPSK" w:cs="TH SarabunPSK" w:hint="cs"/>
          <w:sz w:val="32"/>
          <w:szCs w:val="32"/>
          <w:cs/>
        </w:rPr>
        <w:t xml:space="preserve">เดือน และกลุ่มอายุ </w:t>
      </w:r>
      <w:r w:rsidRPr="00C07944">
        <w:rPr>
          <w:rFonts w:ascii="TH SarabunPSK" w:hAnsi="TH SarabunPSK" w:cs="TH SarabunPSK"/>
          <w:sz w:val="32"/>
          <w:szCs w:val="32"/>
        </w:rPr>
        <w:t xml:space="preserve">36 - 60 </w:t>
      </w:r>
      <w:r w:rsidRPr="00C07944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C0794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E96F5E">
        <w:rPr>
          <w:rFonts w:ascii="TH SarabunPSK" w:eastAsia="Cordia New" w:hAnsi="TH SarabunPSK" w:cs="TH SarabunPSK" w:hint="cs"/>
          <w:sz w:val="32"/>
          <w:szCs w:val="32"/>
          <w:cs/>
        </w:rPr>
        <w:t>คิดเป็น</w:t>
      </w:r>
      <w:r w:rsidRPr="00C07944">
        <w:rPr>
          <w:rFonts w:ascii="TH SarabunPSK" w:eastAsia="Cordia New" w:hAnsi="TH SarabunPSK" w:cs="TH SarabunPSK"/>
          <w:sz w:val="32"/>
          <w:szCs w:val="32"/>
          <w:cs/>
        </w:rPr>
        <w:t>ร้อยละ</w:t>
      </w:r>
      <w:r w:rsidRPr="00C0794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C07944">
        <w:rPr>
          <w:rFonts w:ascii="TH SarabunPSK" w:hAnsi="TH SarabunPSK" w:cs="TH SarabunPSK"/>
          <w:sz w:val="32"/>
          <w:szCs w:val="32"/>
        </w:rPr>
        <w:t xml:space="preserve">18.6 </w:t>
      </w:r>
      <w:r w:rsidRPr="00C07944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C07944">
        <w:rPr>
          <w:rFonts w:ascii="TH SarabunPSK" w:hAnsi="TH SarabunPSK" w:cs="TH SarabunPSK"/>
          <w:sz w:val="32"/>
          <w:szCs w:val="32"/>
        </w:rPr>
        <w:t xml:space="preserve">67.9 </w:t>
      </w:r>
      <w:r w:rsidRPr="00C07944"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r w:rsidRPr="00C07944">
        <w:rPr>
          <w:rStyle w:val="a5"/>
          <w:rFonts w:ascii="TH SarabunPSK" w:hAnsi="TH SarabunPSK" w:cs="TH SarabunPSK" w:hint="cs"/>
          <w:i w:val="0"/>
          <w:iCs w:val="0"/>
          <w:color w:val="auto"/>
          <w:sz w:val="32"/>
          <w:szCs w:val="32"/>
          <w:cs/>
        </w:rPr>
        <w:t xml:space="preserve"> </w:t>
      </w:r>
      <w:r w:rsidRPr="00C07944">
        <w:rPr>
          <w:rFonts w:ascii="TH SarabunPSK" w:hAnsi="TH SarabunPSK" w:cs="TH SarabunPSK"/>
          <w:sz w:val="32"/>
          <w:szCs w:val="32"/>
          <w:cs/>
        </w:rPr>
        <w:t>วิเคราะห์หาความสัมพันธ์ของตัวแปรปัจจัยเสี่ยงกับการเกิดฟันผุ</w:t>
      </w:r>
      <w:r w:rsidRPr="00C07944">
        <w:rPr>
          <w:rFonts w:ascii="TH SarabunPSK" w:hAnsi="TH SarabunPSK" w:cs="TH SarabunPSK" w:hint="cs"/>
          <w:sz w:val="32"/>
          <w:szCs w:val="32"/>
          <w:cs/>
        </w:rPr>
        <w:t>พบว่</w:t>
      </w:r>
      <w:r w:rsidR="00EC1765" w:rsidRPr="00C07944">
        <w:rPr>
          <w:rFonts w:ascii="TH SarabunPSK" w:hAnsi="TH SarabunPSK" w:cs="TH SarabunPSK" w:hint="cs"/>
          <w:sz w:val="32"/>
          <w:szCs w:val="32"/>
          <w:cs/>
        </w:rPr>
        <w:t>า</w:t>
      </w:r>
      <w:r w:rsidRPr="00C07944">
        <w:rPr>
          <w:rFonts w:ascii="TH SarabunPSK" w:hAnsi="TH SarabunPSK" w:cs="TH SarabunPSK" w:hint="cs"/>
          <w:sz w:val="32"/>
          <w:szCs w:val="32"/>
          <w:cs/>
        </w:rPr>
        <w:t xml:space="preserve">เมื่ออายุของเด็กเพิ่มขึ้น </w:t>
      </w:r>
      <w:r w:rsidRPr="00C07944">
        <w:rPr>
          <w:rFonts w:ascii="TH SarabunPSK" w:hAnsi="TH SarabunPSK" w:cs="TH SarabunPSK"/>
          <w:sz w:val="32"/>
          <w:szCs w:val="32"/>
        </w:rPr>
        <w:t xml:space="preserve">1 </w:t>
      </w:r>
      <w:r w:rsidRPr="00C07944">
        <w:rPr>
          <w:rFonts w:ascii="TH SarabunPSK" w:hAnsi="TH SarabunPSK" w:cs="TH SarabunPSK" w:hint="cs"/>
          <w:sz w:val="32"/>
          <w:szCs w:val="32"/>
          <w:cs/>
        </w:rPr>
        <w:t xml:space="preserve">เดือน จะมีโอกาสเกิดฟันผุเพิ่มขึ้น </w:t>
      </w:r>
      <w:r w:rsidRPr="00C07944">
        <w:rPr>
          <w:rFonts w:ascii="TH SarabunPSK" w:hAnsi="TH SarabunPSK" w:cs="TH SarabunPSK"/>
          <w:sz w:val="32"/>
          <w:szCs w:val="32"/>
        </w:rPr>
        <w:t xml:space="preserve">1.1 </w:t>
      </w:r>
      <w:r w:rsidRPr="00C07944">
        <w:rPr>
          <w:rFonts w:ascii="TH SarabunPSK" w:hAnsi="TH SarabunPSK" w:cs="TH SarabunPSK" w:hint="cs"/>
          <w:sz w:val="32"/>
          <w:szCs w:val="32"/>
          <w:cs/>
        </w:rPr>
        <w:t>เท่า (</w:t>
      </w:r>
      <w:r w:rsidRPr="00C07944">
        <w:rPr>
          <w:rFonts w:ascii="TH SarabunPSK" w:hAnsi="TH SarabunPSK" w:cs="TH SarabunPSK"/>
          <w:sz w:val="32"/>
          <w:szCs w:val="32"/>
        </w:rPr>
        <w:t>OR =1.098, 95% CI = 1.060, 1.137</w:t>
      </w:r>
      <w:r w:rsidRPr="00C07944">
        <w:rPr>
          <w:rFonts w:ascii="TH SarabunPSK" w:hAnsi="TH SarabunPSK" w:cs="TH SarabunPSK" w:hint="cs"/>
          <w:sz w:val="32"/>
          <w:szCs w:val="32"/>
          <w:cs/>
        </w:rPr>
        <w:t>) เด็กที่</w:t>
      </w:r>
      <w:r w:rsidR="00EC1765" w:rsidRPr="00C07944">
        <w:rPr>
          <w:rFonts w:ascii="TH SarabunPSK" w:hAnsi="TH SarabunPSK" w:cs="TH SarabunPSK" w:hint="cs"/>
          <w:sz w:val="32"/>
          <w:szCs w:val="32"/>
          <w:cs/>
        </w:rPr>
        <w:t>มีดัชนีอนามัยช่องปากระดับพอใช้</w:t>
      </w:r>
      <w:r w:rsidRPr="00C07944">
        <w:rPr>
          <w:rFonts w:ascii="TH SarabunPSK" w:hAnsi="TH SarabunPSK" w:cs="TH SarabunPSK" w:hint="cs"/>
          <w:sz w:val="32"/>
          <w:szCs w:val="32"/>
          <w:cs/>
        </w:rPr>
        <w:t xml:space="preserve">มีความเสี่ยงต่อการเกิดฟันผุมากกว่าระดับดี </w:t>
      </w:r>
      <w:r w:rsidRPr="00C07944">
        <w:rPr>
          <w:rFonts w:ascii="TH SarabunPSK" w:hAnsi="TH SarabunPSK" w:cs="TH SarabunPSK"/>
          <w:sz w:val="32"/>
          <w:szCs w:val="32"/>
        </w:rPr>
        <w:t xml:space="preserve">16.6 </w:t>
      </w:r>
      <w:r w:rsidRPr="00C07944">
        <w:rPr>
          <w:rFonts w:ascii="TH SarabunPSK" w:hAnsi="TH SarabunPSK" w:cs="TH SarabunPSK" w:hint="cs"/>
          <w:sz w:val="32"/>
          <w:szCs w:val="32"/>
          <w:cs/>
        </w:rPr>
        <w:t>เท่า</w:t>
      </w:r>
      <w:r w:rsidRPr="00C07944">
        <w:rPr>
          <w:rFonts w:ascii="TH SarabunPSK" w:hAnsi="TH SarabunPSK" w:cs="TH SarabunPSK"/>
          <w:sz w:val="32"/>
          <w:szCs w:val="32"/>
        </w:rPr>
        <w:t xml:space="preserve"> </w:t>
      </w:r>
      <w:r w:rsidRPr="00C07944">
        <w:rPr>
          <w:rFonts w:ascii="TH SarabunPSK" w:hAnsi="TH SarabunPSK" w:cs="TH SarabunPSK" w:hint="cs"/>
          <w:sz w:val="32"/>
          <w:szCs w:val="32"/>
          <w:cs/>
        </w:rPr>
        <w:t>(</w:t>
      </w:r>
      <w:r w:rsidRPr="00C07944">
        <w:rPr>
          <w:rFonts w:ascii="TH SarabunPSK" w:hAnsi="TH SarabunPSK" w:cs="TH SarabunPSK"/>
          <w:sz w:val="32"/>
          <w:szCs w:val="32"/>
        </w:rPr>
        <w:t>OR =16.639, 95% CI = 7.110, 38.938</w:t>
      </w:r>
      <w:r w:rsidR="00EC1765" w:rsidRPr="00C07944">
        <w:rPr>
          <w:rFonts w:ascii="TH SarabunPSK" w:hAnsi="TH SarabunPSK" w:cs="TH SarabunPSK" w:hint="cs"/>
          <w:sz w:val="32"/>
          <w:szCs w:val="32"/>
          <w:cs/>
        </w:rPr>
        <w:t>) ระดับแย่</w:t>
      </w:r>
      <w:r w:rsidRPr="00C07944">
        <w:rPr>
          <w:rFonts w:ascii="TH SarabunPSK" w:hAnsi="TH SarabunPSK" w:cs="TH SarabunPSK" w:hint="cs"/>
          <w:sz w:val="32"/>
          <w:szCs w:val="32"/>
          <w:cs/>
        </w:rPr>
        <w:t xml:space="preserve">มีความเสี่ยงมากกว่าระดับดีถึง </w:t>
      </w:r>
      <w:r w:rsidRPr="00C07944">
        <w:rPr>
          <w:rFonts w:ascii="TH SarabunPSK" w:hAnsi="TH SarabunPSK" w:cs="TH SarabunPSK"/>
          <w:sz w:val="32"/>
          <w:szCs w:val="32"/>
        </w:rPr>
        <w:t xml:space="preserve">101.5 </w:t>
      </w:r>
      <w:r w:rsidRPr="00C07944">
        <w:rPr>
          <w:rFonts w:ascii="TH SarabunPSK" w:hAnsi="TH SarabunPSK" w:cs="TH SarabunPSK" w:hint="cs"/>
          <w:sz w:val="32"/>
          <w:szCs w:val="32"/>
          <w:cs/>
        </w:rPr>
        <w:t>เท่า (</w:t>
      </w:r>
      <w:r w:rsidRPr="00C07944">
        <w:rPr>
          <w:rFonts w:ascii="TH SarabunPSK" w:hAnsi="TH SarabunPSK" w:cs="TH SarabunPSK"/>
          <w:sz w:val="32"/>
          <w:szCs w:val="32"/>
        </w:rPr>
        <w:t>OR = 101.469, 95% CI = 13.770, 747.709</w:t>
      </w:r>
      <w:r w:rsidRPr="00C07944">
        <w:rPr>
          <w:rFonts w:ascii="TH SarabunPSK" w:hAnsi="TH SarabunPSK" w:cs="TH SarabunPSK" w:hint="cs"/>
          <w:sz w:val="32"/>
          <w:szCs w:val="32"/>
          <w:cs/>
        </w:rPr>
        <w:t>)</w:t>
      </w:r>
      <w:r w:rsidRPr="00C07944">
        <w:rPr>
          <w:rStyle w:val="a5"/>
          <w:rFonts w:ascii="TH SarabunPSK" w:hAnsi="TH SarabunPSK" w:cs="TH SarabunPSK" w:hint="cs"/>
          <w:i w:val="0"/>
          <w:iCs w:val="0"/>
          <w:color w:val="auto"/>
          <w:sz w:val="32"/>
          <w:szCs w:val="32"/>
          <w:cs/>
        </w:rPr>
        <w:t xml:space="preserve"> </w:t>
      </w:r>
      <w:r w:rsidR="00D37D17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  <w:cs/>
        </w:rPr>
        <w:t>แต่ไม่พบความสัมพันธ์ระหว่าง</w:t>
      </w:r>
      <w:r w:rsidRPr="00C07944">
        <w:rPr>
          <w:rStyle w:val="a5"/>
          <w:rFonts w:ascii="TH SarabunPSK" w:hAnsi="TH SarabunPSK" w:cs="TH SarabunPSK" w:hint="cs"/>
          <w:i w:val="0"/>
          <w:iCs w:val="0"/>
          <w:color w:val="auto"/>
          <w:sz w:val="32"/>
          <w:szCs w:val="32"/>
          <w:cs/>
        </w:rPr>
        <w:t>การเกิดฟันผุกับ</w:t>
      </w:r>
      <w:r w:rsidRPr="00C07944">
        <w:rPr>
          <w:rFonts w:ascii="TH SarabunPSK" w:hAnsi="TH SarabunPSK" w:cs="TH SarabunPSK" w:hint="cs"/>
          <w:sz w:val="32"/>
          <w:szCs w:val="32"/>
          <w:cs/>
        </w:rPr>
        <w:t>ปัจจัยอื่น</w:t>
      </w:r>
      <w:r w:rsidR="00E96F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7944">
        <w:rPr>
          <w:rFonts w:ascii="TH SarabunPSK" w:hAnsi="TH SarabunPSK" w:cs="TH SarabunPSK" w:hint="cs"/>
          <w:sz w:val="32"/>
          <w:szCs w:val="32"/>
          <w:cs/>
        </w:rPr>
        <w:t>ๆ</w:t>
      </w:r>
      <w:r w:rsidR="00E96F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7944">
        <w:rPr>
          <w:rFonts w:ascii="TH SarabunPSK" w:hAnsi="TH SarabunPSK" w:cs="TH SarabunPSK" w:hint="cs"/>
          <w:sz w:val="32"/>
          <w:szCs w:val="32"/>
          <w:cs/>
        </w:rPr>
        <w:t>เช่น เพศ, โรคประจำตัว, ความสัมพันธ์กับผู้ดูแลเด็ก, อายุ, อาชีพและระดับการศึกษาของผู้เลี้ยงดู, รายได้ครอบครัว, พฤติกรรมการใช้ขวดและการหลับคาขวดนมหรือนมแม่, การดื่มนมมื้อดึก, ชนิดของนม, ความถี่ของอาหารระหว่างมื้อที่มีน้ำตาล, พฤติกรรมและจำนวนครั้งของการแปรงฟัน, การใช้ยาสีฟันผสมฟลูออไรด์, การเคยได้รับการทาฟลูออไรด์ และการมีรอยโรคฟ</w:t>
      </w:r>
      <w:r w:rsidR="00FE6AF3" w:rsidRPr="00C07944">
        <w:rPr>
          <w:rFonts w:ascii="TH SarabunPSK" w:hAnsi="TH SarabunPSK" w:cs="TH SarabunPSK" w:hint="cs"/>
          <w:sz w:val="32"/>
          <w:szCs w:val="32"/>
          <w:cs/>
        </w:rPr>
        <w:t>ันผุระยะเริ่มแรกที่ไม่ปรากฏรูผุ</w:t>
      </w:r>
    </w:p>
    <w:p w14:paraId="271FA418" w14:textId="77777777" w:rsidR="00D37D17" w:rsidRDefault="0048169E" w:rsidP="00C0794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07944">
        <w:rPr>
          <w:rFonts w:ascii="TH SarabunPSK" w:hAnsi="TH SarabunPSK" w:cs="TH SarabunPSK" w:hint="cs"/>
          <w:sz w:val="32"/>
          <w:szCs w:val="32"/>
          <w:cs/>
        </w:rPr>
        <w:t>จากการศึกษานี้จะเห็นได้ถึงความสำคัญของ</w:t>
      </w:r>
      <w:r w:rsidRPr="00C07944">
        <w:rPr>
          <w:rFonts w:ascii="TH SarabunPSK" w:hAnsi="TH SarabunPSK" w:cs="TH SarabunPSK"/>
          <w:sz w:val="32"/>
          <w:szCs w:val="32"/>
          <w:cs/>
        </w:rPr>
        <w:t>การพั</w:t>
      </w:r>
      <w:r w:rsidRPr="00C07944">
        <w:rPr>
          <w:rFonts w:ascii="TH SarabunPSK" w:hAnsi="TH SarabunPSK" w:cs="TH SarabunPSK" w:hint="cs"/>
          <w:sz w:val="32"/>
          <w:szCs w:val="32"/>
          <w:cs/>
        </w:rPr>
        <w:t>ฒนาศักยภาพผู้ดูแลให้มี</w:t>
      </w:r>
      <w:r w:rsidRPr="00C07944">
        <w:rPr>
          <w:rFonts w:ascii="TH SarabunPSK" w:hAnsi="TH SarabunPSK" w:cs="TH SarabunPSK"/>
          <w:sz w:val="32"/>
          <w:szCs w:val="32"/>
          <w:cs/>
        </w:rPr>
        <w:t>ทักษะ</w:t>
      </w:r>
      <w:r w:rsidRPr="00C07944">
        <w:rPr>
          <w:rFonts w:ascii="TH SarabunPSK" w:hAnsi="TH SarabunPSK" w:cs="TH SarabunPSK" w:hint="cs"/>
          <w:sz w:val="32"/>
          <w:szCs w:val="32"/>
          <w:cs/>
        </w:rPr>
        <w:t xml:space="preserve">ในการทำความสะอาดช่องปากให้เด็ก ซึ่งเป้าหมายคือเพื่อการกำจัดคราบจุลินทรีย์ให้ได้มากที่สุด โดยยิ่งผู้ดูแลสามารถทำได้ตั้งแต่เด็กอายุน้อยยิ่งลดโอกาสการเกิดฟันผุในเด็กได้ </w:t>
      </w:r>
      <w:r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  <w:cs/>
        </w:rPr>
        <w:t>อย่างไรก็ตาม</w:t>
      </w:r>
      <w:r w:rsidR="00D37D17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  <w:cs/>
        </w:rPr>
        <w:t>โรคฟันผุเป็นโรคที่เกิดจากพหุปัจจัย จึงควรมีการศึกษาลักษณะอื่นๆ</w:t>
      </w:r>
      <w:r w:rsidR="00FE6AF3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 xml:space="preserve"> </w:t>
      </w:r>
      <w:r w:rsidRPr="00C07944">
        <w:rPr>
          <w:rStyle w:val="a5"/>
          <w:rFonts w:ascii="TH SarabunPSK" w:hAnsi="TH SarabunPSK" w:cs="TH SarabunPSK" w:hint="cs"/>
          <w:i w:val="0"/>
          <w:iCs w:val="0"/>
          <w:color w:val="auto"/>
          <w:sz w:val="32"/>
          <w:szCs w:val="32"/>
          <w:cs/>
        </w:rPr>
        <w:t xml:space="preserve">เช่น </w:t>
      </w:r>
      <w:r w:rsidR="00D37D17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  <w:cs/>
        </w:rPr>
        <w:t>การศึกษาเชิงทดลอง</w:t>
      </w:r>
      <w:r w:rsidRPr="00C07944">
        <w:rPr>
          <w:rStyle w:val="a5"/>
          <w:rFonts w:ascii="TH SarabunPSK" w:hAnsi="TH SarabunPSK" w:cs="TH SarabunPSK" w:hint="cs"/>
          <w:i w:val="0"/>
          <w:iCs w:val="0"/>
          <w:color w:val="auto"/>
          <w:sz w:val="32"/>
          <w:szCs w:val="32"/>
          <w:cs/>
        </w:rPr>
        <w:t>หรือ</w:t>
      </w:r>
      <w:r w:rsidR="00EC1765" w:rsidRPr="00C07944">
        <w:rPr>
          <w:rStyle w:val="a5"/>
          <w:rFonts w:ascii="TH SarabunPSK" w:hAnsi="TH SarabunPSK" w:cs="TH SarabunPSK" w:hint="cs"/>
          <w:i w:val="0"/>
          <w:iCs w:val="0"/>
          <w:color w:val="auto"/>
          <w:sz w:val="32"/>
          <w:szCs w:val="32"/>
          <w:cs/>
        </w:rPr>
        <w:t xml:space="preserve">เพิ่มจำนวนกลุ่มตัวอย่าง </w:t>
      </w:r>
      <w:r w:rsidR="00EC1765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  <w:cs/>
        </w:rPr>
        <w:t>เพื่อให้สามารถเห็นความสัมพันธ์ที่มีความชัดเจนมากยิ่งขึ้น</w:t>
      </w:r>
    </w:p>
    <w:p w14:paraId="3F84D594" w14:textId="77777777" w:rsidR="00C07944" w:rsidRPr="00C07944" w:rsidRDefault="00C07944" w:rsidP="00C07944">
      <w:pPr>
        <w:spacing w:after="0"/>
        <w:ind w:firstLine="720"/>
        <w:rPr>
          <w:rFonts w:ascii="TH SarabunPSK" w:hAnsi="TH SarabunPSK" w:cs="TH SarabunPSK" w:hint="cs"/>
          <w:sz w:val="32"/>
          <w:szCs w:val="32"/>
          <w:cs/>
        </w:rPr>
      </w:pPr>
    </w:p>
    <w:p w14:paraId="03E6F3FB" w14:textId="77777777" w:rsidR="006E5794" w:rsidRDefault="006E5794" w:rsidP="00C07944">
      <w:pPr>
        <w:rPr>
          <w:rFonts w:ascii="TH SarabunPSK" w:hAnsi="TH SarabunPSK" w:cs="TH SarabunPSK"/>
          <w:sz w:val="32"/>
          <w:szCs w:val="32"/>
        </w:rPr>
      </w:pPr>
      <w:r w:rsidRPr="00C07944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7944">
        <w:rPr>
          <w:rFonts w:ascii="TH SarabunPSK" w:hAnsi="TH SarabunPSK" w:cs="TH SarabunPSK"/>
          <w:sz w:val="32"/>
          <w:szCs w:val="32"/>
        </w:rPr>
        <w:t xml:space="preserve">: </w:t>
      </w:r>
      <w:r w:rsidRPr="00C07944">
        <w:rPr>
          <w:rFonts w:ascii="TH SarabunPSK" w:hAnsi="TH SarabunPSK" w:cs="TH SarabunPSK"/>
          <w:sz w:val="32"/>
          <w:szCs w:val="32"/>
          <w:cs/>
        </w:rPr>
        <w:t>ฟันผุในเด็กเล็ก</w:t>
      </w:r>
      <w:r w:rsidRPr="00C07944">
        <w:rPr>
          <w:rFonts w:ascii="TH SarabunPSK" w:hAnsi="TH SarabunPSK" w:cs="TH SarabunPSK"/>
          <w:sz w:val="32"/>
          <w:szCs w:val="32"/>
        </w:rPr>
        <w:t xml:space="preserve">, </w:t>
      </w:r>
      <w:r w:rsidRPr="00C07944">
        <w:rPr>
          <w:rFonts w:ascii="TH SarabunPSK" w:hAnsi="TH SarabunPSK" w:cs="TH SarabunPSK"/>
          <w:sz w:val="32"/>
          <w:szCs w:val="32"/>
          <w:cs/>
        </w:rPr>
        <w:t>ปัจจัยเสี่ยงของการเกิดฟันผุ</w:t>
      </w:r>
      <w:r w:rsidR="00B86CF2" w:rsidRPr="00C07944">
        <w:rPr>
          <w:rFonts w:ascii="TH SarabunPSK" w:hAnsi="TH SarabunPSK" w:cs="TH SarabunPSK"/>
          <w:sz w:val="32"/>
          <w:szCs w:val="32"/>
        </w:rPr>
        <w:t>,</w:t>
      </w:r>
      <w:r w:rsidR="00B86CF2" w:rsidRPr="00C07944">
        <w:rPr>
          <w:rFonts w:ascii="TH SarabunPSK" w:hAnsi="TH SarabunPSK" w:cs="TH SarabunPSK" w:hint="cs"/>
          <w:sz w:val="32"/>
          <w:szCs w:val="32"/>
          <w:cs/>
        </w:rPr>
        <w:t xml:space="preserve"> คราบจุลินทรีย์, ดัชนีอนามัยช่องปาก</w:t>
      </w:r>
    </w:p>
    <w:p w14:paraId="5F6E4653" w14:textId="77777777" w:rsidR="00C07944" w:rsidRDefault="00C07944" w:rsidP="00C07944">
      <w:pPr>
        <w:rPr>
          <w:rFonts w:ascii="TH SarabunPSK" w:hAnsi="TH SarabunPSK" w:cs="TH SarabunPSK"/>
          <w:sz w:val="32"/>
          <w:szCs w:val="32"/>
        </w:rPr>
      </w:pPr>
    </w:p>
    <w:p w14:paraId="479AA481" w14:textId="77777777" w:rsidR="00C07944" w:rsidRDefault="00C07944" w:rsidP="00C07944">
      <w:pPr>
        <w:rPr>
          <w:rFonts w:ascii="TH SarabunPSK" w:hAnsi="TH SarabunPSK" w:cs="TH SarabunPSK"/>
          <w:sz w:val="32"/>
          <w:szCs w:val="32"/>
        </w:rPr>
      </w:pPr>
    </w:p>
    <w:p w14:paraId="4E2A8DB1" w14:textId="77777777" w:rsidR="006E5794" w:rsidRPr="00C07944" w:rsidRDefault="006E5794" w:rsidP="00C07944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0794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ความเป็นมาและความสำคัญของปัญหา</w:t>
      </w:r>
    </w:p>
    <w:p w14:paraId="518AB144" w14:textId="77777777" w:rsidR="00744AFF" w:rsidRPr="00C07944" w:rsidRDefault="00744AFF" w:rsidP="00E96F5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07944">
        <w:rPr>
          <w:rFonts w:ascii="TH SarabunPSK" w:hAnsi="TH SarabunPSK" w:cs="TH SarabunPSK"/>
          <w:sz w:val="32"/>
          <w:szCs w:val="32"/>
          <w:cs/>
        </w:rPr>
        <w:t xml:space="preserve">ฟันผุเป็นหนึ่งในโรคเรื้อรังที่พบได้บ่อยในเด็กเล็ก จากการสำรวจสภาวะสุขภาพช่องปากแห่งชาติปีพ.ศ. </w:t>
      </w:r>
      <w:r w:rsidRPr="00C07944">
        <w:rPr>
          <w:rFonts w:ascii="TH SarabunPSK" w:hAnsi="TH SarabunPSK" w:cs="TH SarabunPSK"/>
          <w:sz w:val="32"/>
          <w:szCs w:val="32"/>
        </w:rPr>
        <w:t>2560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 พบว่าความชุกในการเกิดโรคฟันผุของเด็กไทยอายุ </w:t>
      </w:r>
      <w:r w:rsidRPr="00C07944">
        <w:rPr>
          <w:rFonts w:ascii="TH SarabunPSK" w:hAnsi="TH SarabunPSK" w:cs="TH SarabunPSK"/>
          <w:sz w:val="32"/>
          <w:szCs w:val="32"/>
        </w:rPr>
        <w:t>3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 ปี และ </w:t>
      </w:r>
      <w:r w:rsidRPr="00C07944">
        <w:rPr>
          <w:rFonts w:ascii="TH SarabunPSK" w:hAnsi="TH SarabunPSK" w:cs="TH SarabunPSK"/>
          <w:sz w:val="32"/>
          <w:szCs w:val="32"/>
        </w:rPr>
        <w:t>5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 ปี เท่ากับร้อยละ </w:t>
      </w:r>
      <w:r w:rsidRPr="00C07944">
        <w:rPr>
          <w:rFonts w:ascii="TH SarabunPSK" w:hAnsi="TH SarabunPSK" w:cs="TH SarabunPSK"/>
          <w:sz w:val="32"/>
          <w:szCs w:val="32"/>
        </w:rPr>
        <w:t>52.9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Pr="00C07944">
        <w:rPr>
          <w:rFonts w:ascii="TH SarabunPSK" w:hAnsi="TH SarabunPSK" w:cs="TH SarabunPSK"/>
          <w:sz w:val="32"/>
          <w:szCs w:val="32"/>
        </w:rPr>
        <w:t>75.6</w:t>
      </w:r>
      <w:r w:rsidR="007524AB" w:rsidRPr="00C07944">
        <w:rPr>
          <w:rFonts w:ascii="TH SarabunPSK" w:hAnsi="TH SarabunPSK" w:cs="TH SarabunPSK"/>
          <w:sz w:val="32"/>
          <w:szCs w:val="32"/>
          <w:cs/>
        </w:rPr>
        <w:t xml:space="preserve"> ตามลำดับ</w:t>
      </w:r>
      <w:r w:rsidRPr="00C07944">
        <w:rPr>
          <w:rFonts w:ascii="TH SarabunPSK" w:hAnsi="TH SarabunPSK" w:cs="TH SarabunPSK"/>
          <w:sz w:val="32"/>
          <w:szCs w:val="32"/>
          <w:vertAlign w:val="superscript"/>
        </w:rPr>
        <w:t>1</w:t>
      </w:r>
      <w:r w:rsidR="003242FA" w:rsidRPr="00C07944">
        <w:rPr>
          <w:rFonts w:ascii="TH SarabunPSK" w:hAnsi="TH SarabunPSK" w:cs="TH SarabunPSK"/>
          <w:sz w:val="32"/>
          <w:szCs w:val="32"/>
          <w:cs/>
        </w:rPr>
        <w:t xml:space="preserve"> โดยเด็ก</w:t>
      </w:r>
      <w:r w:rsidRPr="00C07944">
        <w:rPr>
          <w:rFonts w:ascii="TH SarabunPSK" w:hAnsi="TH SarabunPSK" w:cs="TH SarabunPSK"/>
          <w:sz w:val="32"/>
          <w:szCs w:val="32"/>
          <w:cs/>
        </w:rPr>
        <w:t>ที่มีฟันน้ำนมผุจะมีความเสี่ยงในการเกิดฟันผุในฟันแท้ได้สูง</w:t>
      </w:r>
      <w:r w:rsidRPr="00C07944">
        <w:rPr>
          <w:rFonts w:ascii="TH SarabunPSK" w:hAnsi="TH SarabunPSK" w:cs="TH SarabunPSK"/>
          <w:sz w:val="32"/>
          <w:szCs w:val="32"/>
          <w:vertAlign w:val="superscript"/>
        </w:rPr>
        <w:t>2,3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 ทำให้เด็กต้องขาดเรียน</w:t>
      </w:r>
      <w:r w:rsidRPr="00C07944">
        <w:rPr>
          <w:rFonts w:ascii="TH SarabunPSK" w:hAnsi="TH SarabunPSK" w:cs="TH SarabunPSK"/>
          <w:sz w:val="32"/>
          <w:szCs w:val="32"/>
          <w:vertAlign w:val="superscript"/>
        </w:rPr>
        <w:t>4</w:t>
      </w:r>
      <w:r w:rsidR="00BC533F" w:rsidRPr="00C079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7944">
        <w:rPr>
          <w:rFonts w:ascii="TH SarabunPSK" w:hAnsi="TH SarabunPSK" w:cs="TH SarabunPSK"/>
          <w:sz w:val="32"/>
          <w:szCs w:val="32"/>
          <w:cs/>
        </w:rPr>
        <w:t>ส่งผลต่อความสามารถในการเรียนรู้</w:t>
      </w:r>
      <w:r w:rsidRPr="00C07944">
        <w:rPr>
          <w:rFonts w:ascii="TH SarabunPSK" w:hAnsi="TH SarabunPSK" w:cs="TH SarabunPSK"/>
          <w:sz w:val="32"/>
          <w:szCs w:val="32"/>
          <w:vertAlign w:val="superscript"/>
        </w:rPr>
        <w:t>5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 นอกจากนี้ยังมีผลกระทบต่อคุณภาพชีวิตในมิติสุขภาพช่องปาก (</w:t>
      </w:r>
      <w:r w:rsidRPr="00C07944">
        <w:rPr>
          <w:rFonts w:ascii="TH SarabunPSK" w:hAnsi="TH SarabunPSK" w:cs="TH SarabunPSK"/>
          <w:sz w:val="32"/>
          <w:szCs w:val="32"/>
        </w:rPr>
        <w:t>Oral Health-Related Quality Of Life; OHRQOL)</w:t>
      </w:r>
      <w:r w:rsidRPr="00C07944">
        <w:rPr>
          <w:rFonts w:ascii="TH SarabunPSK" w:hAnsi="TH SarabunPSK" w:cs="TH SarabunPSK"/>
          <w:sz w:val="32"/>
          <w:szCs w:val="32"/>
          <w:vertAlign w:val="superscript"/>
        </w:rPr>
        <w:t>6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 สมาคมทันตแพทย์เฉพาะทาง</w:t>
      </w:r>
      <w:r w:rsidR="009A639E" w:rsidRPr="00C07944">
        <w:rPr>
          <w:rFonts w:ascii="TH SarabunPSK" w:hAnsi="TH SarabunPSK" w:cs="TH SarabunPSK"/>
          <w:sz w:val="32"/>
          <w:szCs w:val="32"/>
          <w:cs/>
        </w:rPr>
        <w:t>สำหรับเด็กของประเทศสหรัฐอเมริกา</w:t>
      </w:r>
      <w:r w:rsidRPr="00C07944">
        <w:rPr>
          <w:rFonts w:ascii="TH SarabunPSK" w:hAnsi="TH SarabunPSK" w:cs="TH SarabunPSK"/>
          <w:sz w:val="32"/>
          <w:szCs w:val="32"/>
          <w:cs/>
        </w:rPr>
        <w:t>จัดทำแบบ</w:t>
      </w:r>
      <w:r w:rsidR="003242FA" w:rsidRPr="00C07944">
        <w:rPr>
          <w:rFonts w:ascii="TH SarabunPSK" w:hAnsi="TH SarabunPSK" w:cs="TH SarabunPSK"/>
          <w:sz w:val="32"/>
          <w:szCs w:val="32"/>
          <w:cs/>
        </w:rPr>
        <w:t>ประเมินความเสี่ยงในการเกิดฟันผุ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สำหรับเด็กอายุ </w:t>
      </w:r>
      <w:r w:rsidRPr="00C07944">
        <w:rPr>
          <w:rFonts w:ascii="TH SarabunPSK" w:hAnsi="TH SarabunPSK" w:cs="TH SarabunPSK"/>
          <w:sz w:val="32"/>
          <w:szCs w:val="32"/>
        </w:rPr>
        <w:t>0-5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 ปี ซึ่งแบบประเมินประกอบด้วย ปัจจัยที่เป็นความเสี่ยงด้านสังคม</w:t>
      </w:r>
      <w:r w:rsidRPr="00C07944">
        <w:rPr>
          <w:rFonts w:ascii="TH SarabunPSK" w:hAnsi="TH SarabunPSK" w:cs="TH SarabunPSK"/>
          <w:sz w:val="32"/>
          <w:szCs w:val="32"/>
        </w:rPr>
        <w:t xml:space="preserve">, </w:t>
      </w:r>
      <w:r w:rsidRPr="00C07944">
        <w:rPr>
          <w:rFonts w:ascii="TH SarabunPSK" w:hAnsi="TH SarabunPSK" w:cs="TH SarabunPSK"/>
          <w:sz w:val="32"/>
          <w:szCs w:val="32"/>
          <w:cs/>
        </w:rPr>
        <w:t>พฤติกรรมและสุขภาพร่างกาย เช่น มารดาหรือผู้เลี้ยงดูมีฟันผุระยะลุกลาม, ผู้เลี้ยงดูมีรายได้น้อยและมีความรอบรู้ทางสุขภาพน้อย</w:t>
      </w:r>
      <w:r w:rsidRPr="00C07944">
        <w:rPr>
          <w:rFonts w:ascii="TH SarabunPSK" w:hAnsi="TH SarabunPSK" w:cs="TH SarabunPSK"/>
          <w:sz w:val="32"/>
          <w:szCs w:val="32"/>
        </w:rPr>
        <w:t xml:space="preserve">,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เด็กบริโภคอาหารหรือเครื่องดื่มที่มีน้ำตาลระหว่างมื้อบ่อยกว่า </w:t>
      </w:r>
      <w:r w:rsidRPr="00C07944">
        <w:rPr>
          <w:rFonts w:ascii="TH SarabunPSK" w:hAnsi="TH SarabunPSK" w:cs="TH SarabunPSK"/>
          <w:sz w:val="32"/>
          <w:szCs w:val="32"/>
        </w:rPr>
        <w:t>3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 ครั้งต่อวัน</w:t>
      </w:r>
      <w:r w:rsidRPr="00C07944">
        <w:rPr>
          <w:rFonts w:ascii="TH SarabunPSK" w:hAnsi="TH SarabunPSK" w:cs="TH SarabunPSK"/>
          <w:sz w:val="32"/>
          <w:szCs w:val="32"/>
        </w:rPr>
        <w:t xml:space="preserve">, </w:t>
      </w:r>
      <w:r w:rsidRPr="00C07944">
        <w:rPr>
          <w:rFonts w:ascii="TH SarabunPSK" w:hAnsi="TH SarabunPSK" w:cs="TH SarabunPSK"/>
          <w:sz w:val="32"/>
          <w:szCs w:val="32"/>
          <w:cs/>
        </w:rPr>
        <w:t>เด็กบริโภคเครื่องดื่มที่มีน้ำตาลธรรมชาติหรือน้ำตาลเสริมด้วยขวดนมหรือแก้วหัดดื่มบ่อยครั้งในระหว่างมื้ออาหารหรือเวลานอน</w:t>
      </w:r>
      <w:r w:rsidRPr="00C07944">
        <w:rPr>
          <w:rFonts w:ascii="TH SarabunPSK" w:hAnsi="TH SarabunPSK" w:cs="TH SarabunPSK"/>
          <w:sz w:val="32"/>
          <w:szCs w:val="32"/>
        </w:rPr>
        <w:t xml:space="preserve">, </w:t>
      </w:r>
      <w:r w:rsidRPr="00C07944">
        <w:rPr>
          <w:rFonts w:ascii="TH SarabunPSK" w:hAnsi="TH SarabunPSK" w:cs="TH SarabunPSK"/>
          <w:sz w:val="32"/>
          <w:szCs w:val="32"/>
          <w:cs/>
        </w:rPr>
        <w:t>เด็กเป็นผู้อพยพรายใหม่ และเด็กมีโรคประจำตัวที่ต้องอาศัยการดูแลเป็นพิเศษ ปัจจัยที่เป็นความเสี่ยงด้านคลินิก ตรวจพบคราบจุลินทรีย์ที่สามารถมองเห็นได้บนผิวฟันและความผิดปกติของผิวเคลือบฟัน ปัจจัยที่ช่วยป้องกัน เช่น  เด็กได้รับน้ำดื่มที่มีฟลูออไรด์หรือฟลูออไรด์เสริมอย่างเหมาะสม</w:t>
      </w:r>
      <w:r w:rsidRPr="00C07944">
        <w:rPr>
          <w:rFonts w:ascii="TH SarabunPSK" w:hAnsi="TH SarabunPSK" w:cs="TH SarabunPSK"/>
          <w:sz w:val="32"/>
          <w:szCs w:val="32"/>
        </w:rPr>
        <w:t xml:space="preserve">, </w:t>
      </w:r>
      <w:r w:rsidRPr="00C07944">
        <w:rPr>
          <w:rFonts w:ascii="TH SarabunPSK" w:hAnsi="TH SarabunPSK" w:cs="TH SarabunPSK"/>
          <w:sz w:val="32"/>
          <w:szCs w:val="32"/>
          <w:cs/>
        </w:rPr>
        <w:t>เด็กแปรงฟันทุกวันด้วยยาสีฟันที่มีฟลูออไรด์</w:t>
      </w:r>
      <w:r w:rsidRPr="00C07944">
        <w:rPr>
          <w:rFonts w:ascii="TH SarabunPSK" w:hAnsi="TH SarabunPSK" w:cs="TH SarabunPSK"/>
          <w:sz w:val="32"/>
          <w:szCs w:val="32"/>
        </w:rPr>
        <w:t xml:space="preserve">, </w:t>
      </w:r>
      <w:r w:rsidRPr="00C07944">
        <w:rPr>
          <w:rFonts w:ascii="TH SarabunPSK" w:hAnsi="TH SarabunPSK" w:cs="TH SarabunPSK"/>
          <w:sz w:val="32"/>
          <w:szCs w:val="32"/>
          <w:cs/>
        </w:rPr>
        <w:t>เด็กได้รับการทาฟลูออไรด์เฉพาะที่โดยทันตบุคลากร</w:t>
      </w:r>
      <w:r w:rsidRPr="00C07944">
        <w:rPr>
          <w:rFonts w:ascii="TH SarabunPSK" w:hAnsi="TH SarabunPSK" w:cs="TH SarabunPSK"/>
          <w:sz w:val="32"/>
          <w:szCs w:val="32"/>
        </w:rPr>
        <w:t xml:space="preserve"> </w:t>
      </w:r>
      <w:r w:rsidRPr="00C07944">
        <w:rPr>
          <w:rFonts w:ascii="TH SarabunPSK" w:hAnsi="TH SarabunPSK" w:cs="TH SarabunPSK"/>
          <w:sz w:val="32"/>
          <w:szCs w:val="32"/>
          <w:cs/>
        </w:rPr>
        <w:t>และเด็กได้รับการดูแลสุขภาพช่องปากอย่างสม่ำเสมอ ปัจจัยที่เป็นข้อบ่งชี้ของโรค เช่น ผิวฟันมีรอยขุ่นขาว หรือฟันผุระยะเริ่มแรกที่ยังไม่เป็นโพรง</w:t>
      </w:r>
      <w:r w:rsidRPr="00C07944">
        <w:rPr>
          <w:rFonts w:ascii="TH SarabunPSK" w:hAnsi="TH SarabunPSK" w:cs="TH SarabunPSK"/>
          <w:sz w:val="32"/>
          <w:szCs w:val="32"/>
        </w:rPr>
        <w:t xml:space="preserve">, </w:t>
      </w:r>
      <w:r w:rsidRPr="00C07944">
        <w:rPr>
          <w:rFonts w:ascii="TH SarabunPSK" w:hAnsi="TH SarabunPSK" w:cs="TH SarabunPSK"/>
          <w:sz w:val="32"/>
          <w:szCs w:val="32"/>
          <w:cs/>
        </w:rPr>
        <w:t>เด็กมีฟันผุที่สามารถมองเห็นได้</w:t>
      </w:r>
      <w:r w:rsidRPr="00C07944">
        <w:rPr>
          <w:rFonts w:ascii="TH SarabunPSK" w:hAnsi="TH SarabunPSK" w:cs="TH SarabunPSK"/>
          <w:sz w:val="32"/>
          <w:szCs w:val="32"/>
        </w:rPr>
        <w:t xml:space="preserve">, </w:t>
      </w:r>
      <w:r w:rsidRPr="00C07944">
        <w:rPr>
          <w:rFonts w:ascii="TH SarabunPSK" w:hAnsi="TH SarabunPSK" w:cs="TH SarabunPSK"/>
          <w:sz w:val="32"/>
          <w:szCs w:val="32"/>
          <w:cs/>
        </w:rPr>
        <w:t>เด็กมีฟันที่ถูกอุด ถอน เนื่องมาจากฟันผุ</w:t>
      </w:r>
      <w:r w:rsidRPr="00C07944">
        <w:rPr>
          <w:rFonts w:ascii="TH SarabunPSK" w:hAnsi="TH SarabunPSK" w:cs="TH SarabunPSK"/>
          <w:sz w:val="32"/>
          <w:szCs w:val="32"/>
          <w:vertAlign w:val="superscript"/>
        </w:rPr>
        <w:t>7</w:t>
      </w:r>
      <w:r w:rsidRPr="00C07944">
        <w:rPr>
          <w:rFonts w:ascii="TH SarabunPSK" w:hAnsi="TH SarabunPSK" w:cs="TH SarabunPSK"/>
          <w:sz w:val="32"/>
          <w:szCs w:val="32"/>
        </w:rPr>
        <w:t xml:space="preserve"> </w:t>
      </w:r>
    </w:p>
    <w:p w14:paraId="50BF621B" w14:textId="77777777" w:rsidR="00744AFF" w:rsidRPr="00C07944" w:rsidRDefault="00744AFF" w:rsidP="00E96F5E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07944">
        <w:rPr>
          <w:rFonts w:ascii="TH SarabunPSK" w:hAnsi="TH SarabunPSK" w:cs="TH SarabunPSK"/>
          <w:sz w:val="32"/>
          <w:szCs w:val="32"/>
          <w:cs/>
        </w:rPr>
        <w:t>จากแบบประเมินดังกล่าวทำให้ทราบว่ามีปัจจัยเสี่ยงสำคัญใดบ้างที่เกี่ยวข้องกับการเกิดฟันผุในเด็กเล็ก</w:t>
      </w:r>
      <w:r w:rsidR="003242FA" w:rsidRPr="00C07944">
        <w:rPr>
          <w:rFonts w:ascii="TH SarabunPSK" w:hAnsi="TH SarabunPSK" w:cs="TH SarabunPSK"/>
          <w:sz w:val="32"/>
          <w:szCs w:val="32"/>
          <w:cs/>
        </w:rPr>
        <w:t xml:space="preserve"> แต่ยังไม่มีงานวิจัยที่ศึกษาว่า</w:t>
      </w:r>
      <w:r w:rsidRPr="00C07944">
        <w:rPr>
          <w:rFonts w:ascii="TH SarabunPSK" w:hAnsi="TH SarabunPSK" w:cs="TH SarabunPSK"/>
          <w:sz w:val="32"/>
          <w:szCs w:val="32"/>
          <w:cs/>
        </w:rPr>
        <w:t>ปัจจัยที่ใช้ในแบบประเมิน</w:t>
      </w:r>
      <w:r w:rsidR="003242FA" w:rsidRPr="00C07944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Pr="00C07944">
        <w:rPr>
          <w:rFonts w:ascii="TH SarabunPSK" w:hAnsi="TH SarabunPSK" w:cs="TH SarabunPSK"/>
          <w:sz w:val="32"/>
          <w:szCs w:val="32"/>
          <w:cs/>
        </w:rPr>
        <w:t>มีความสอดคล้องกับการเกิดฟันผุในเด็กเล็กของอำเภอโป่งน้ำร้อน</w:t>
      </w:r>
      <w:r w:rsidR="003242FA" w:rsidRPr="00C07944">
        <w:rPr>
          <w:rFonts w:ascii="TH SarabunPSK" w:hAnsi="TH SarabunPSK" w:cs="TH SarabunPSK"/>
          <w:sz w:val="32"/>
          <w:szCs w:val="32"/>
          <w:cs/>
        </w:rPr>
        <w:t>หรือไม่ งานวิจัยนี้จึงมุ่งเน้น</w:t>
      </w:r>
      <w:r w:rsidR="003242FA" w:rsidRPr="00C07944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C07944">
        <w:rPr>
          <w:rFonts w:ascii="TH SarabunPSK" w:hAnsi="TH SarabunPSK" w:cs="TH SarabunPSK"/>
          <w:sz w:val="32"/>
          <w:szCs w:val="32"/>
          <w:cs/>
        </w:rPr>
        <w:t>ประชากร</w:t>
      </w:r>
      <w:r w:rsidR="003242FA" w:rsidRPr="00C07944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C07944">
        <w:rPr>
          <w:rFonts w:ascii="TH SarabunPSK" w:hAnsi="TH SarabunPSK" w:cs="TH SarabunPSK"/>
          <w:sz w:val="32"/>
          <w:szCs w:val="32"/>
          <w:cs/>
        </w:rPr>
        <w:t>พื้นที่ เพื่อให้ได้ข้อมูลที่เหมาะสมกับบริบทของพื้นที่ ตลอดจนทำให้ทันตบุคลากรในอำเภอ หรือบริเวณใกล้เคียง หรือพื้นที่อื่นๆที่มีลักษณะคล้ายคลึงสามารถนำข้อมูลไปใช้วางแผนพัฒนางานส่งเสริมป้องกันโรคฟันผุในเด็กเล็กได้อย่างถูกต้องเหมาะสมต่อไป</w:t>
      </w:r>
    </w:p>
    <w:p w14:paraId="59238EEF" w14:textId="77777777" w:rsidR="006E5794" w:rsidRPr="00C07944" w:rsidRDefault="006E5794" w:rsidP="00E96F5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0794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วัตถุประสงค์การวิจัย</w:t>
      </w:r>
    </w:p>
    <w:p w14:paraId="442F3A98" w14:textId="48CCAF02" w:rsidR="00744AFF" w:rsidRPr="00C07944" w:rsidRDefault="00E96F5E" w:rsidP="00E96F5E">
      <w:pPr>
        <w:pStyle w:val="a3"/>
        <w:ind w:left="0" w:firstLine="720"/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Theme="minorEastAsia" w:hAnsi="TH SarabunPSK" w:cs="TH SarabunPSK" w:hint="cs"/>
          <w:color w:val="000000" w:themeColor="text1"/>
          <w:sz w:val="32"/>
          <w:szCs w:val="32"/>
          <w:cs/>
        </w:rPr>
        <w:t xml:space="preserve">1. </w:t>
      </w:r>
      <w:r w:rsidR="00744AFF"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เพื่อศึกษาความชุกของการเกิดฟันผุในเด็กเล็กในอำเภอในอำเภอโป่งน้ำร้อน </w:t>
      </w:r>
      <w:r w:rsidR="00744AFF" w:rsidRPr="00C07944">
        <w:rPr>
          <w:rFonts w:ascii="TH SarabunPSK" w:eastAsiaTheme="minorEastAsia" w:hAnsi="TH SarabunPSK" w:cs="TH SarabunPSK"/>
          <w:sz w:val="32"/>
          <w:szCs w:val="32"/>
          <w:cs/>
        </w:rPr>
        <w:t>จังหวัด</w:t>
      </w:r>
      <w:r w:rsidR="00744AFF"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จันทบุรี</w:t>
      </w:r>
    </w:p>
    <w:p w14:paraId="62E7B5E7" w14:textId="203C5211" w:rsidR="004C64B1" w:rsidRPr="00C07944" w:rsidRDefault="00E96F5E" w:rsidP="00E96F5E">
      <w:pPr>
        <w:pStyle w:val="a3"/>
        <w:ind w:left="0" w:firstLine="720"/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2. </w:t>
      </w:r>
      <w:r w:rsidR="004C64B1" w:rsidRPr="00C07944">
        <w:rPr>
          <w:rFonts w:ascii="TH SarabunPSK" w:eastAsiaTheme="minorEastAsia" w:hAnsi="TH SarabunPSK" w:cs="TH SarabunPSK"/>
          <w:sz w:val="32"/>
          <w:szCs w:val="32"/>
          <w:cs/>
        </w:rPr>
        <w:t>เพื่อศึกษา</w:t>
      </w:r>
      <w:r w:rsidR="004C64B1" w:rsidRPr="00C07944">
        <w:rPr>
          <w:rFonts w:ascii="TH SarabunPSK" w:eastAsia="Cordia New" w:hAnsi="TH SarabunPSK" w:cs="TH SarabunPSK"/>
          <w:sz w:val="32"/>
          <w:szCs w:val="32"/>
          <w:cs/>
        </w:rPr>
        <w:t>ความสัมพันธ์ระหว่างปัจจัยเสี่ยงที่ก่อให้เกิดฟันผุกับการเกิดฟันผุในเด็กเล็ก</w:t>
      </w:r>
      <w:r w:rsidR="004C64B1" w:rsidRPr="00C07944">
        <w:rPr>
          <w:rFonts w:ascii="TH SarabunPSK" w:eastAsiaTheme="minorEastAsia" w:hAnsi="TH SarabunPSK" w:cs="TH SarabunPSK"/>
          <w:sz w:val="32"/>
          <w:szCs w:val="32"/>
          <w:cs/>
        </w:rPr>
        <w:t>ในอำเภอโป่งน้ำร้อน จังหวัด</w:t>
      </w:r>
      <w:r w:rsidR="004C64B1"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จันทบุรี</w:t>
      </w:r>
    </w:p>
    <w:p w14:paraId="6E3A5334" w14:textId="77777777" w:rsidR="008D2387" w:rsidRPr="00C07944" w:rsidRDefault="00744AFF" w:rsidP="00C07944">
      <w:pPr>
        <w:spacing w:after="0"/>
        <w:jc w:val="both"/>
        <w:rPr>
          <w:rFonts w:ascii="TH SarabunPSK" w:eastAsiaTheme="minorEastAsia" w:hAnsi="TH SarabunPSK" w:cs="TH SarabunPSK"/>
          <w:b/>
          <w:bCs/>
          <w:color w:val="000000" w:themeColor="text1"/>
          <w:sz w:val="32"/>
          <w:szCs w:val="32"/>
        </w:rPr>
      </w:pPr>
      <w:r w:rsidRPr="00C07944">
        <w:rPr>
          <w:rFonts w:ascii="TH SarabunPSK" w:eastAsiaTheme="minorEastAsia" w:hAnsi="TH SarabunPSK" w:cs="TH SarabunPSK"/>
          <w:b/>
          <w:bCs/>
          <w:color w:val="000000" w:themeColor="text1"/>
          <w:sz w:val="32"/>
          <w:szCs w:val="32"/>
          <w:cs/>
        </w:rPr>
        <w:t>สมมติฐานของการวิจัย</w:t>
      </w:r>
      <w:r w:rsidR="008D2387" w:rsidRPr="00C07944">
        <w:rPr>
          <w:rFonts w:ascii="TH SarabunPSK" w:eastAsiaTheme="minorEastAsia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4E96EE7F" w14:textId="20A2B585" w:rsidR="00744AFF" w:rsidRDefault="00E96F5E" w:rsidP="00E96F5E">
      <w:pPr>
        <w:spacing w:after="0"/>
        <w:ind w:firstLine="360"/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ab/>
      </w:r>
      <w:r w:rsidR="00744AFF" w:rsidRPr="00E96F5E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ปัจจัยเสี่ยงต่างๆที่ก่อให้เกิดฟันผุ</w:t>
      </w:r>
      <w:r w:rsidRPr="00E96F5E">
        <w:rPr>
          <w:rFonts w:ascii="TH SarabunPSK" w:eastAsiaTheme="minorEastAsia" w:hAnsi="TH SarabunPSK" w:cs="TH SarabunPSK" w:hint="cs"/>
          <w:color w:val="000000" w:themeColor="text1"/>
          <w:sz w:val="32"/>
          <w:szCs w:val="32"/>
          <w:cs/>
        </w:rPr>
        <w:t xml:space="preserve"> ได้แก่ </w:t>
      </w:r>
      <w:r w:rsidRPr="00E96F5E">
        <w:rPr>
          <w:rFonts w:ascii="TH SarabunPSK" w:hAnsi="TH SarabunPSK" w:cs="TH SarabunPSK"/>
          <w:sz w:val="32"/>
          <w:szCs w:val="32"/>
          <w:cs/>
        </w:rPr>
        <w:t>ปัจจัยด้านสังคม</w:t>
      </w:r>
      <w:r w:rsidRPr="00E96F5E">
        <w:rPr>
          <w:rFonts w:ascii="TH SarabunPSK" w:hAnsi="TH SarabunPSK" w:cs="TH SarabunPSK"/>
          <w:sz w:val="32"/>
          <w:szCs w:val="32"/>
        </w:rPr>
        <w:t xml:space="preserve">, </w:t>
      </w:r>
      <w:r w:rsidRPr="00E96F5E">
        <w:rPr>
          <w:rFonts w:ascii="TH SarabunPSK" w:hAnsi="TH SarabunPSK" w:cs="TH SarabunPSK"/>
          <w:sz w:val="32"/>
          <w:szCs w:val="32"/>
          <w:cs/>
        </w:rPr>
        <w:t>พฤติกรรมและสุขภาพร่างกาย</w:t>
      </w:r>
      <w:r w:rsidRPr="00E96F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6F5E">
        <w:rPr>
          <w:rFonts w:ascii="TH SarabunPSK" w:hAnsi="TH SarabunPSK" w:cs="TH SarabunPSK" w:hint="cs"/>
          <w:sz w:val="32"/>
          <w:szCs w:val="32"/>
          <w:cs/>
        </w:rPr>
        <w:t>ปัจจัยด้านคลินิก</w:t>
      </w:r>
      <w:r w:rsidRPr="00E96F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6F5E">
        <w:rPr>
          <w:rFonts w:ascii="TH SarabunPSK" w:hAnsi="TH SarabunPSK" w:cs="TH SarabunPSK" w:hint="cs"/>
          <w:sz w:val="32"/>
          <w:szCs w:val="32"/>
          <w:cs/>
        </w:rPr>
        <w:t>ปัจจัยที่ช่วยปกป้องจากการเกิดฟันผุ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E96F5E">
        <w:rPr>
          <w:rFonts w:ascii="TH SarabunPSK" w:hAnsi="TH SarabunPSK" w:cs="TH SarabunPSK"/>
          <w:sz w:val="32"/>
          <w:szCs w:val="32"/>
          <w:cs/>
        </w:rPr>
        <w:t>ปัจจัยที่เป็นข้อบ่งชี้ของโรค</w:t>
      </w:r>
      <w:r w:rsidR="00744AFF"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มีความสัมพันธ์กับการเกิดฟันผุในเด็กเล็ก</w:t>
      </w:r>
    </w:p>
    <w:p w14:paraId="1D8E1AE5" w14:textId="77777777" w:rsidR="00E96F5E" w:rsidRDefault="00E96F5E" w:rsidP="00E96F5E">
      <w:pPr>
        <w:spacing w:after="0"/>
        <w:ind w:firstLine="360"/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</w:pPr>
    </w:p>
    <w:p w14:paraId="7DB36075" w14:textId="77777777" w:rsidR="00E96F5E" w:rsidRDefault="00E96F5E" w:rsidP="00E96F5E">
      <w:pPr>
        <w:spacing w:after="0"/>
        <w:ind w:firstLine="360"/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</w:pPr>
    </w:p>
    <w:p w14:paraId="3B42CF3A" w14:textId="77777777" w:rsidR="00E96F5E" w:rsidRPr="00C07944" w:rsidRDefault="00E96F5E" w:rsidP="00E96F5E">
      <w:pPr>
        <w:spacing w:after="0"/>
        <w:ind w:firstLine="360"/>
        <w:rPr>
          <w:rFonts w:ascii="TH SarabunPSK" w:eastAsiaTheme="minorEastAsia" w:hAnsi="TH SarabunPSK" w:cs="TH SarabunPSK" w:hint="cs"/>
          <w:b/>
          <w:bCs/>
          <w:color w:val="000000" w:themeColor="text1"/>
          <w:sz w:val="32"/>
          <w:szCs w:val="32"/>
        </w:rPr>
      </w:pPr>
    </w:p>
    <w:p w14:paraId="0F485AAD" w14:textId="77777777" w:rsidR="00744AFF" w:rsidRPr="00C07944" w:rsidRDefault="00744AFF" w:rsidP="00C07944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0794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กรอบแนวคิดในการวิจัย</w:t>
      </w:r>
      <w:r w:rsidRPr="00C079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5CB5ED6" w14:textId="498A9C28" w:rsidR="00744AFF" w:rsidRDefault="00744AFF" w:rsidP="00C07944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0794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การศึกษาครั้งนี้ผู้วิจัยใช้ปัจจัยเสี่ยงที่</w:t>
      </w:r>
      <w:r w:rsidRPr="00C07944">
        <w:rPr>
          <w:rFonts w:ascii="TH SarabunPSK" w:hAnsi="TH SarabunPSK" w:cs="TH SarabunPSK"/>
          <w:sz w:val="32"/>
          <w:szCs w:val="32"/>
          <w:cs/>
        </w:rPr>
        <w:t>ก่อให้เกิดฟันผุในเด็กเล็กตามแนวคิดของ</w:t>
      </w:r>
      <w:r w:rsidRPr="00C07944">
        <w:rPr>
          <w:rFonts w:ascii="TH SarabunPSK" w:eastAsia="Cordia New" w:hAnsi="TH SarabunPSK" w:cs="TH SarabunPSK"/>
          <w:sz w:val="32"/>
          <w:szCs w:val="32"/>
          <w:cs/>
        </w:rPr>
        <w:t>สมาคมทันตแพทย์เฉพาะทางสำหรับเด็กของอเมริกา</w:t>
      </w:r>
      <w:r w:rsidRPr="00C07944">
        <w:rPr>
          <w:rFonts w:ascii="TH SarabunPSK" w:eastAsia="Cordia New" w:hAnsi="TH SarabunPSK" w:cs="TH SarabunPSK"/>
          <w:sz w:val="32"/>
          <w:szCs w:val="32"/>
          <w:vertAlign w:val="superscript"/>
          <w:cs/>
        </w:rPr>
        <w:t>7</w:t>
      </w:r>
      <w:r w:rsidRPr="00C0794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ในการหาความสัมพันธ์กับการเกิดฟันผุในเด็กเล็ก </w:t>
      </w:r>
    </w:p>
    <w:p w14:paraId="3A0410ED" w14:textId="65957768" w:rsidR="00E96F5E" w:rsidRDefault="00E96F5E" w:rsidP="00C07944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07944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D296FA" wp14:editId="3F20E0A1">
                <wp:simplePos x="0" y="0"/>
                <wp:positionH relativeFrom="column">
                  <wp:posOffset>472440</wp:posOffset>
                </wp:positionH>
                <wp:positionV relativeFrom="paragraph">
                  <wp:posOffset>141605</wp:posOffset>
                </wp:positionV>
                <wp:extent cx="4780280" cy="1335405"/>
                <wp:effectExtent l="0" t="0" r="20320" b="17145"/>
                <wp:wrapNone/>
                <wp:docPr id="12" name="กลุ่ม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0280" cy="1335405"/>
                          <a:chOff x="66732" y="213416"/>
                          <a:chExt cx="4349663" cy="1335818"/>
                        </a:xfrm>
                      </wpg:grpSpPr>
                      <wpg:grpSp>
                        <wpg:cNvPr id="25" name="กลุ่ม 25"/>
                        <wpg:cNvGrpSpPr/>
                        <wpg:grpSpPr>
                          <a:xfrm>
                            <a:off x="66732" y="213416"/>
                            <a:ext cx="4349663" cy="1335818"/>
                            <a:chOff x="182062" y="314405"/>
                            <a:chExt cx="4879383" cy="947428"/>
                          </a:xfrm>
                        </wpg:grpSpPr>
                        <wps:wsp>
                          <wps:cNvPr id="41" name="กล่องข้อความ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062" y="314405"/>
                              <a:ext cx="2979953" cy="9474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B24132" w14:textId="77777777" w:rsidR="003242FA" w:rsidRPr="00744AFF" w:rsidRDefault="003242FA" w:rsidP="0034682A">
                                <w:p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744AFF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ปัจจัยเสี่ยงที่เกี่ยวข้องกับการเกิดฟันผุ</w:t>
                                </w:r>
                              </w:p>
                              <w:p w14:paraId="437BDA7B" w14:textId="77777777" w:rsidR="003242FA" w:rsidRPr="00744AFF" w:rsidRDefault="003242FA" w:rsidP="0034682A">
                                <w:pPr>
                                  <w:pStyle w:val="a3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744AFF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ปัจจัยเสี่ยงด้าน</w:t>
                                </w:r>
                                <w:r w:rsidRPr="00744AFF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ปัจจัยที่เป็นความเสี่ยงด้านสังคม</w:t>
                                </w:r>
                                <w:r w:rsidRPr="00744AFF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, </w:t>
                                </w:r>
                                <w:r w:rsidRPr="00744AFF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พฤติกรรมและสุขภาพร่างกาย</w:t>
                                </w:r>
                              </w:p>
                              <w:p w14:paraId="017966D2" w14:textId="77777777" w:rsidR="003242FA" w:rsidRPr="00744AFF" w:rsidRDefault="003242FA" w:rsidP="00744AFF">
                                <w:pPr>
                                  <w:pStyle w:val="a3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bookmarkStart w:id="0" w:name="_Hlk174885715"/>
                                <w:r w:rsidRPr="00744AFF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ปัจจัยเสี่ยงด้านคลินิก</w:t>
                                </w:r>
                              </w:p>
                              <w:bookmarkEnd w:id="0"/>
                              <w:p w14:paraId="296A3A5E" w14:textId="77777777" w:rsidR="003242FA" w:rsidRPr="00744AFF" w:rsidRDefault="003242FA" w:rsidP="00744AFF">
                                <w:pPr>
                                  <w:pStyle w:val="a3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744AFF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ปัจจัยที่ช่วยปกป้องจากการเกิดฟันผุ</w:t>
                                </w:r>
                              </w:p>
                              <w:p w14:paraId="6B4DE4D7" w14:textId="77777777" w:rsidR="003242FA" w:rsidRPr="00744AFF" w:rsidRDefault="003242FA" w:rsidP="00744AFF">
                                <w:pPr>
                                  <w:pStyle w:val="a3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744AFF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ปัจจัยที่เป็นข้อบ่งชี้ของโรค</w:t>
                                </w:r>
                              </w:p>
                              <w:p w14:paraId="2650F665" w14:textId="77777777" w:rsidR="003242FA" w:rsidRPr="00B15D39" w:rsidRDefault="003242FA" w:rsidP="00744AFF">
                                <w:pP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B15D39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42" name="กล่องข้อความ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427" y="494614"/>
                              <a:ext cx="1145018" cy="3468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0EDCAF" w14:textId="77777777" w:rsidR="003242FA" w:rsidRPr="00744AFF" w:rsidRDefault="003242FA" w:rsidP="00B86CF2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C07944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ฟันผุในเด็กเล็ก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11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726574" y="708307"/>
                            <a:ext cx="6584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296FA" id="กลุ่ม 12" o:spid="_x0000_s1026" style="position:absolute;left:0;text-align:left;margin-left:37.2pt;margin-top:11.15pt;width:376.4pt;height:105.15pt;z-index:251659264;mso-width-relative:margin;mso-height-relative:margin" coordorigin="667,2134" coordsize="43496,13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">
                <v:group id="กลุ่ม 25" o:spid="_x0000_s1027" style="position:absolute;left:667;top:2134;width:43496;height:13358" coordorigin="1820,3144" coordsize="48793,9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2" o:spid="_x0000_s1028" type="#_x0000_t202" style="position:absolute;left:1820;top:3144;width:29800;height:9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">
                    <v:textbox>
                      <w:txbxContent>
                        <w:p w14:paraId="1AB24132" w14:textId="77777777" w:rsidR="003242FA" w:rsidRPr="00744AFF" w:rsidRDefault="003242FA" w:rsidP="0034682A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744AFF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ปัจจัยเสี่ยงที่เกี่ยวข้องกับการเกิดฟันผุ</w:t>
                          </w:r>
                        </w:p>
                        <w:p w14:paraId="437BDA7B" w14:textId="77777777" w:rsidR="003242FA" w:rsidRPr="00744AFF" w:rsidRDefault="003242FA" w:rsidP="0034682A">
                          <w:pPr>
                            <w:pStyle w:val="a3"/>
                            <w:numPr>
                              <w:ilvl w:val="0"/>
                              <w:numId w:val="3"/>
                            </w:num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744AFF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ปัจจัยเสี่ยงด้าน</w:t>
                          </w:r>
                          <w:r w:rsidRPr="00744AFF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ปัจจัยที่เป็นความเสี่ยงด้านสังคม</w:t>
                          </w:r>
                          <w:r w:rsidRPr="00744AFF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, </w:t>
                          </w:r>
                          <w:r w:rsidRPr="00744AFF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พฤติกรรมและสุขภาพร่างกาย</w:t>
                          </w:r>
                        </w:p>
                        <w:p w14:paraId="017966D2" w14:textId="77777777" w:rsidR="003242FA" w:rsidRPr="00744AFF" w:rsidRDefault="003242FA" w:rsidP="00744AFF">
                          <w:pPr>
                            <w:pStyle w:val="a3"/>
                            <w:numPr>
                              <w:ilvl w:val="0"/>
                              <w:numId w:val="3"/>
                            </w:num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bookmarkStart w:id="1" w:name="_Hlk174885715"/>
                          <w:r w:rsidRPr="00744AFF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ปัจจัยเสี่ยงด้านคลินิก</w:t>
                          </w:r>
                        </w:p>
                        <w:bookmarkEnd w:id="1"/>
                        <w:p w14:paraId="296A3A5E" w14:textId="77777777" w:rsidR="003242FA" w:rsidRPr="00744AFF" w:rsidRDefault="003242FA" w:rsidP="00744AFF">
                          <w:pPr>
                            <w:pStyle w:val="a3"/>
                            <w:numPr>
                              <w:ilvl w:val="0"/>
                              <w:numId w:val="3"/>
                            </w:num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744AFF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ปัจจัยที่ช่วยปกป้องจากการเกิดฟันผุ</w:t>
                          </w:r>
                        </w:p>
                        <w:p w14:paraId="6B4DE4D7" w14:textId="77777777" w:rsidR="003242FA" w:rsidRPr="00744AFF" w:rsidRDefault="003242FA" w:rsidP="00744AFF">
                          <w:pPr>
                            <w:pStyle w:val="a3"/>
                            <w:numPr>
                              <w:ilvl w:val="0"/>
                              <w:numId w:val="3"/>
                            </w:numPr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744AFF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ปัจจัยที่เป็นข้อบ่งชี้ของโรค</w:t>
                          </w:r>
                        </w:p>
                        <w:p w14:paraId="2650F665" w14:textId="77777777" w:rsidR="003242FA" w:rsidRPr="00B15D39" w:rsidRDefault="003242FA" w:rsidP="00744AFF">
                          <w:pPr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B15D39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กล่องข้อความ 2" o:spid="_x0000_s1029" type="#_x0000_t202" style="position:absolute;left:39164;top:4946;width:11450;height:3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">
                    <v:textbox>
                      <w:txbxContent>
                        <w:p w14:paraId="7C0EDCAF" w14:textId="77777777" w:rsidR="003242FA" w:rsidRPr="00744AFF" w:rsidRDefault="003242FA" w:rsidP="00B86CF2">
                          <w:pPr>
                            <w:jc w:val="center"/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C07944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ฟันผุในเด็กเล็ก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0" type="#_x0000_t32" style="position:absolute;left:27265;top:7083;width:65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" strokecolor="#4f81bd [3204]">
                  <v:stroke endarrow="block"/>
                </v:shape>
              </v:group>
            </w:pict>
          </mc:Fallback>
        </mc:AlternateContent>
      </w:r>
    </w:p>
    <w:p w14:paraId="24B3F754" w14:textId="77777777" w:rsidR="00E96F5E" w:rsidRPr="00C07944" w:rsidRDefault="00E96F5E" w:rsidP="00C07944">
      <w:pPr>
        <w:spacing w:after="0"/>
        <w:ind w:firstLine="720"/>
        <w:jc w:val="both"/>
        <w:rPr>
          <w:rFonts w:ascii="TH SarabunPSK" w:hAnsi="TH SarabunPSK" w:cs="TH SarabunPSK" w:hint="cs"/>
          <w:sz w:val="32"/>
          <w:szCs w:val="32"/>
        </w:rPr>
      </w:pPr>
    </w:p>
    <w:p w14:paraId="4602163A" w14:textId="77777777" w:rsidR="00744AFF" w:rsidRPr="00C07944" w:rsidRDefault="00744AFF" w:rsidP="00C07944">
      <w:pPr>
        <w:spacing w:after="0"/>
        <w:ind w:firstLine="447"/>
        <w:rPr>
          <w:rFonts w:ascii="TH SarabunPSK" w:hAnsi="TH SarabunPSK" w:cs="TH SarabunPSK"/>
          <w:sz w:val="32"/>
          <w:szCs w:val="32"/>
        </w:rPr>
      </w:pPr>
    </w:p>
    <w:p w14:paraId="591B8AC8" w14:textId="77777777" w:rsidR="00744AFF" w:rsidRPr="00C07944" w:rsidRDefault="00744AFF" w:rsidP="00C07944">
      <w:pPr>
        <w:spacing w:after="0"/>
        <w:ind w:firstLine="447"/>
        <w:rPr>
          <w:rFonts w:ascii="TH SarabunPSK" w:hAnsi="TH SarabunPSK" w:cs="TH SarabunPSK"/>
          <w:sz w:val="32"/>
          <w:szCs w:val="32"/>
        </w:rPr>
      </w:pPr>
    </w:p>
    <w:p w14:paraId="10A80116" w14:textId="77777777" w:rsidR="008D2387" w:rsidRPr="00C07944" w:rsidRDefault="008D2387" w:rsidP="00C07944">
      <w:pPr>
        <w:spacing w:after="0"/>
        <w:rPr>
          <w:rFonts w:ascii="TH SarabunPSK" w:eastAsiaTheme="minorEastAsia" w:hAnsi="TH SarabunPSK" w:cs="TH SarabunPSK"/>
          <w:b/>
          <w:bCs/>
          <w:color w:val="000000" w:themeColor="text1"/>
          <w:sz w:val="32"/>
          <w:szCs w:val="32"/>
        </w:rPr>
      </w:pPr>
    </w:p>
    <w:p w14:paraId="2A44AFBC" w14:textId="77777777" w:rsidR="00E96F5E" w:rsidRDefault="00E96F5E" w:rsidP="00C07944">
      <w:pPr>
        <w:spacing w:after="0"/>
        <w:rPr>
          <w:rFonts w:ascii="TH SarabunPSK" w:eastAsiaTheme="minorEastAsia" w:hAnsi="TH SarabunPSK" w:cs="TH SarabunPSK"/>
          <w:b/>
          <w:bCs/>
          <w:color w:val="000000" w:themeColor="text1"/>
          <w:sz w:val="32"/>
          <w:szCs w:val="32"/>
        </w:rPr>
      </w:pPr>
    </w:p>
    <w:p w14:paraId="01579AEF" w14:textId="77777777" w:rsidR="00E96F5E" w:rsidRDefault="00E96F5E" w:rsidP="00C07944">
      <w:pPr>
        <w:spacing w:after="0"/>
        <w:rPr>
          <w:rFonts w:ascii="TH SarabunPSK" w:eastAsiaTheme="minorEastAsia" w:hAnsi="TH SarabunPSK" w:cs="TH SarabunPSK"/>
          <w:b/>
          <w:bCs/>
          <w:color w:val="000000" w:themeColor="text1"/>
          <w:sz w:val="32"/>
          <w:szCs w:val="32"/>
        </w:rPr>
      </w:pPr>
    </w:p>
    <w:p w14:paraId="183E6816" w14:textId="28167A1E" w:rsidR="00744AFF" w:rsidRPr="00C07944" w:rsidRDefault="00744AFF" w:rsidP="00B545BC">
      <w:pPr>
        <w:spacing w:after="0"/>
        <w:rPr>
          <w:rFonts w:ascii="TH SarabunPSK" w:eastAsiaTheme="minorEastAsia" w:hAnsi="TH SarabunPSK" w:cs="TH SarabunPSK"/>
          <w:b/>
          <w:bCs/>
          <w:color w:val="000000" w:themeColor="text1"/>
          <w:sz w:val="32"/>
          <w:szCs w:val="32"/>
        </w:rPr>
      </w:pPr>
      <w:r w:rsidRPr="00C07944">
        <w:rPr>
          <w:rFonts w:ascii="TH SarabunPSK" w:eastAsiaTheme="minorEastAsia" w:hAnsi="TH SarabunPSK" w:cs="TH SarabunPSK"/>
          <w:b/>
          <w:bCs/>
          <w:color w:val="000000" w:themeColor="text1"/>
          <w:sz w:val="32"/>
          <w:szCs w:val="32"/>
          <w:cs/>
        </w:rPr>
        <w:t>วิธีดำเนินการวิจัย</w:t>
      </w:r>
    </w:p>
    <w:p w14:paraId="2D2BC539" w14:textId="77777777" w:rsidR="00744AFF" w:rsidRDefault="00744AFF" w:rsidP="00B545BC">
      <w:pPr>
        <w:pStyle w:val="a3"/>
        <w:ind w:left="0" w:firstLine="720"/>
        <w:jc w:val="both"/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</w:pPr>
      <w:r w:rsidRPr="00C07944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>การ</w:t>
      </w:r>
      <w:r w:rsidRPr="00C07944">
        <w:rPr>
          <w:rFonts w:ascii="TH SarabunPSK" w:eastAsiaTheme="minorHAnsi" w:hAnsi="TH SarabunPSK" w:cs="TH SarabunPSK"/>
          <w:sz w:val="32"/>
          <w:szCs w:val="32"/>
          <w:cs/>
        </w:rPr>
        <w:t>วิจัย</w:t>
      </w:r>
      <w:r w:rsidRPr="00C07944">
        <w:rPr>
          <w:rFonts w:ascii="TH SarabunPSK" w:hAnsi="TH SarabunPSK" w:cs="TH SarabunPSK"/>
          <w:sz w:val="32"/>
          <w:szCs w:val="32"/>
          <w:cs/>
        </w:rPr>
        <w:t>แบบภาคตัดขวางย้อนหลัง</w:t>
      </w:r>
      <w:r w:rsidRPr="00C07944">
        <w:rPr>
          <w:rFonts w:ascii="TH SarabunPSK" w:hAnsi="TH SarabunPSK" w:cs="TH SarabunPSK"/>
          <w:sz w:val="32"/>
          <w:szCs w:val="32"/>
        </w:rPr>
        <w:t xml:space="preserve"> (Retrospective cross-sectional study)</w:t>
      </w:r>
    </w:p>
    <w:p w14:paraId="57C57FC3" w14:textId="1BDA3A6F" w:rsidR="00B545BC" w:rsidRDefault="00B545BC" w:rsidP="00B545BC">
      <w:pPr>
        <w:spacing w:after="0"/>
        <w:jc w:val="both"/>
        <w:rPr>
          <w:rFonts w:ascii="TH SarabunPSK" w:eastAsiaTheme="minorEastAsia" w:hAnsi="TH SarabunPSK" w:cs="TH SarabunPSK"/>
          <w:b/>
          <w:bCs/>
          <w:color w:val="000000" w:themeColor="text1"/>
          <w:sz w:val="32"/>
          <w:szCs w:val="32"/>
        </w:rPr>
      </w:pPr>
      <w:r w:rsidRPr="00B545BC">
        <w:rPr>
          <w:rFonts w:ascii="TH SarabunPSK" w:eastAsiaTheme="minorEastAsia" w:hAnsi="TH SarabunPSK" w:cs="TH SarabunPSK" w:hint="cs"/>
          <w:b/>
          <w:bCs/>
          <w:color w:val="000000" w:themeColor="text1"/>
          <w:sz w:val="32"/>
          <w:szCs w:val="32"/>
          <w:cs/>
        </w:rPr>
        <w:t>ประชากรและกลุ่มตัวอย่าง</w:t>
      </w:r>
    </w:p>
    <w:p w14:paraId="60564D76" w14:textId="2AE79A81" w:rsidR="00EA09C3" w:rsidRDefault="003707C6" w:rsidP="00EA09C3">
      <w:pPr>
        <w:pStyle w:val="a3"/>
        <w:ind w:left="0" w:firstLine="720"/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</w:pPr>
      <w:r w:rsidRPr="00EA09C3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ประชากร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 </w:t>
      </w:r>
      <w:r w:rsidR="00EA09C3">
        <w:rPr>
          <w:rFonts w:ascii="TH SarabunPSK" w:eastAsiaTheme="minorEastAsia" w:hAnsi="TH SarabunPSK" w:cs="TH SarabunPSK" w:hint="cs"/>
          <w:color w:val="000000" w:themeColor="text1"/>
          <w:sz w:val="32"/>
          <w:szCs w:val="32"/>
          <w:cs/>
        </w:rPr>
        <w:t>คือ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 เวชระเบียนของเด็กเล็กที่มารับบริการเคลือบฟลูออไรด์ ณ ฝ่ายทันตกรรม โรงพยาบาลโป่งน้ำร้อน ในช่วงวันที่ 9 มิถุนายน 2564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 – 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23 กุมภาพันธ์ 2566 จำนวน 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>445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 ราย</w:t>
      </w:r>
    </w:p>
    <w:p w14:paraId="0339DC26" w14:textId="69E68DEB" w:rsidR="00744AFF" w:rsidRPr="00C07944" w:rsidRDefault="003707C6" w:rsidP="00EA09C3">
      <w:pPr>
        <w:pStyle w:val="a3"/>
        <w:ind w:left="0" w:firstLine="720"/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</w:pPr>
      <w:r w:rsidRPr="00EA09C3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กลุ่มตัวอย่าง คือ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 เวชระเบียนของเด็กเล็กที่มารับบริการเคลือบฟลูออไรด์ในช่วงเวลาดังกล่าวทั้งหมด โดยกำหนดคุณลักษณะที่ต้องการของกลุ่มตัวอย่าง </w:t>
      </w:r>
      <w:r w:rsidRPr="00C07944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C07944">
        <w:rPr>
          <w:rFonts w:ascii="TH SarabunPSK" w:hAnsi="TH SarabunPSK" w:cs="TH SarabunPSK"/>
          <w:sz w:val="32"/>
          <w:szCs w:val="32"/>
        </w:rPr>
        <w:t xml:space="preserve">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เด็กผู้เข้าร่วมวิจัยอายุระหว่าง </w:t>
      </w:r>
      <w:r w:rsidRPr="00C07944">
        <w:rPr>
          <w:rFonts w:ascii="TH SarabunPSK" w:hAnsi="TH SarabunPSK" w:cs="TH SarabunPSK"/>
          <w:sz w:val="32"/>
          <w:szCs w:val="32"/>
        </w:rPr>
        <w:t xml:space="preserve">6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C07944">
        <w:rPr>
          <w:rFonts w:ascii="TH SarabunPSK" w:hAnsi="TH SarabunPSK" w:cs="TH SarabunPSK"/>
          <w:sz w:val="32"/>
          <w:szCs w:val="32"/>
        </w:rPr>
        <w:t>-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7944">
        <w:rPr>
          <w:rFonts w:ascii="TH SarabunPSK" w:hAnsi="TH SarabunPSK" w:cs="TH SarabunPSK"/>
          <w:sz w:val="32"/>
          <w:szCs w:val="32"/>
        </w:rPr>
        <w:t xml:space="preserve">5 </w:t>
      </w:r>
      <w:r w:rsidRPr="00C07944">
        <w:rPr>
          <w:rFonts w:ascii="TH SarabunPSK" w:hAnsi="TH SarabunPSK" w:cs="TH SarabunPSK"/>
          <w:sz w:val="32"/>
          <w:szCs w:val="32"/>
          <w:cs/>
        </w:rPr>
        <w:t>ปี</w:t>
      </w:r>
      <w:r w:rsidRPr="00C07944">
        <w:rPr>
          <w:rFonts w:ascii="TH SarabunPSK" w:hAnsi="TH SarabunPSK" w:cs="TH SarabunPSK"/>
          <w:sz w:val="32"/>
          <w:szCs w:val="32"/>
        </w:rPr>
        <w:t xml:space="preserve"> </w:t>
      </w:r>
      <w:r w:rsidRPr="00C07944">
        <w:rPr>
          <w:rFonts w:ascii="TH SarabunPSK" w:hAnsi="TH SarabunPSK" w:cs="TH SarabunPSK"/>
          <w:sz w:val="32"/>
          <w:szCs w:val="32"/>
          <w:cs/>
        </w:rPr>
        <w:t>ณ เวลาเริ่มทำการวิจัย</w:t>
      </w:r>
      <w:r w:rsidRPr="00C07944">
        <w:rPr>
          <w:rFonts w:ascii="TH SarabunPSK" w:hAnsi="TH SarabunPSK" w:cs="TH SarabunPSK"/>
          <w:sz w:val="32"/>
          <w:szCs w:val="32"/>
        </w:rPr>
        <w:t xml:space="preserve">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และเด็กผู้เข้าร่วมวิจัยมีฟันน้ำนมขึ้นอย่างน้อย </w:t>
      </w:r>
      <w:r w:rsidRPr="00C07944">
        <w:rPr>
          <w:rFonts w:ascii="TH SarabunPSK" w:hAnsi="TH SarabunPSK" w:cs="TH SarabunPSK"/>
          <w:sz w:val="32"/>
          <w:szCs w:val="32"/>
        </w:rPr>
        <w:t>4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 ซี่ และ</w:t>
      </w:r>
      <w:r w:rsidRPr="00EA09C3">
        <w:rPr>
          <w:rFonts w:ascii="TH SarabunPSK" w:hAnsi="TH SarabunPSK" w:cs="TH SarabunPSK"/>
          <w:sz w:val="32"/>
          <w:szCs w:val="32"/>
          <w:cs/>
        </w:rPr>
        <w:t>คุณลักษณะที่คัดออก ได้แก่ แฟ้มประวัติมีข้อมูลขาดหาย ไม่ครบถ้วนชัดเจน</w:t>
      </w:r>
      <w:r w:rsidRPr="00EA09C3">
        <w:rPr>
          <w:rFonts w:ascii="TH SarabunPSK" w:hAnsi="TH SarabunPSK" w:cs="TH SarabunPSK"/>
          <w:sz w:val="32"/>
          <w:szCs w:val="32"/>
        </w:rPr>
        <w:t xml:space="preserve"> </w:t>
      </w:r>
      <w:r w:rsidRPr="00EA09C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EA09C3">
        <w:rPr>
          <w:rFonts w:ascii="TH SarabunPSK" w:hAnsi="TH SarabunPSK" w:cs="TH SarabunPSK"/>
          <w:sz w:val="32"/>
          <w:szCs w:val="32"/>
        </w:rPr>
        <w:t xml:space="preserve">356 </w:t>
      </w:r>
      <w:r w:rsidRPr="00EA09C3">
        <w:rPr>
          <w:rFonts w:ascii="TH SarabunPSK" w:hAnsi="TH SarabunPSK" w:cs="TH SarabunPSK"/>
          <w:sz w:val="32"/>
          <w:szCs w:val="32"/>
          <w:cs/>
        </w:rPr>
        <w:t>ราย</w:t>
      </w:r>
    </w:p>
    <w:p w14:paraId="4A6B0249" w14:textId="0BAD1B0C" w:rsidR="00EA09C3" w:rsidRPr="00EA09C3" w:rsidRDefault="003707C6" w:rsidP="00EA09C3">
      <w:pPr>
        <w:pStyle w:val="a3"/>
        <w:ind w:left="0"/>
        <w:jc w:val="both"/>
        <w:rPr>
          <w:rFonts w:ascii="TH SarabunPSK" w:eastAsiaTheme="minorEastAsia" w:hAnsi="TH SarabunPSK" w:cs="TH SarabunPSK"/>
          <w:b/>
          <w:bCs/>
          <w:color w:val="000000" w:themeColor="text1"/>
          <w:sz w:val="32"/>
          <w:szCs w:val="32"/>
        </w:rPr>
      </w:pPr>
      <w:r w:rsidRPr="00EA09C3">
        <w:rPr>
          <w:rFonts w:ascii="TH SarabunPSK" w:eastAsiaTheme="minorEastAsia" w:hAnsi="TH SarabunPSK" w:cs="TH SarabunPSK"/>
          <w:b/>
          <w:bCs/>
          <w:color w:val="000000" w:themeColor="text1"/>
          <w:sz w:val="32"/>
          <w:szCs w:val="32"/>
          <w:cs/>
        </w:rPr>
        <w:t>เครื่องมือ</w:t>
      </w:r>
      <w:r w:rsidR="00EA09C3" w:rsidRPr="00EA09C3">
        <w:rPr>
          <w:rFonts w:ascii="TH SarabunPSK" w:eastAsiaTheme="minorEastAsia" w:hAnsi="TH SarabunPSK" w:cs="TH SarabunPSK" w:hint="cs"/>
          <w:b/>
          <w:bCs/>
          <w:color w:val="000000" w:themeColor="text1"/>
          <w:sz w:val="32"/>
          <w:szCs w:val="32"/>
          <w:cs/>
        </w:rPr>
        <w:t>ที่ใช้ใน</w:t>
      </w:r>
      <w:r w:rsidRPr="00EA09C3">
        <w:rPr>
          <w:rFonts w:ascii="TH SarabunPSK" w:eastAsiaTheme="minorEastAsia" w:hAnsi="TH SarabunPSK" w:cs="TH SarabunPSK"/>
          <w:b/>
          <w:bCs/>
          <w:color w:val="000000" w:themeColor="text1"/>
          <w:sz w:val="32"/>
          <w:szCs w:val="32"/>
          <w:cs/>
        </w:rPr>
        <w:t>การวิจัย</w:t>
      </w:r>
    </w:p>
    <w:p w14:paraId="5DBF595F" w14:textId="06437EE5" w:rsidR="003707C6" w:rsidRPr="00C07944" w:rsidRDefault="003707C6" w:rsidP="00EA09C3">
      <w:pPr>
        <w:pStyle w:val="a3"/>
        <w:ind w:left="0" w:firstLine="720"/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</w:pP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เครื่องมือที่ใช้ในการรวบรวมข้อมูล คือ แบบบันทึกข้อมูลผู้ป่วย (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Case record form) 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เกี่ยวกับปัจจัยเสี่ยงที่เกี่ยวข้องกับการเกิดฟันผุ ซึ่งประกอบด้วย 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1) 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ปัจจัยเสี่ยงด้านสังคม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, 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พฤติกรรมและสุขภาพร่างกาย ได้แก่ ข้อมูลส่วนบุคคลของเด็กที่เข้าร่วมการวิจัย เช่น อายุ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, 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เพศ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, 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สุขภาพทั่วไป</w:t>
      </w:r>
      <w:r w:rsidR="008D2387"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 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ข้อมูลของผู้เลี้ยงดู ได้แก่ ความสัมพันธ์กับเด็ก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, 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อายุ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, 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ระดับการศึกษา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, 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อาชีพ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, 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รายได้ของครอบครัว </w:t>
      </w:r>
      <w:r w:rsidR="00216DD9"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ข้อมูล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การให้นม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,  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ความถี่ของการรับประทานอาหารระหว่างมื้อ 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2) 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ปัจจัยที่เป็นความเสี่ยงด้านคลินิก ได้แก่ การตรวจคราบจุลินทรีย์ที่สามารถเห็นได้บนผิวฟันและความผิดปกติของชั้นเคลือบฟัน 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3) 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ปัจจัยที่ช่วยปกป้องจากการเกิดฟันผุ ได้แก่ พฤติกรรมการดูแลสุขภาพช่องปาก ได้แก่ การแปรงฟันด้วยยาสีฟันผสมฟลูออไรด์, การที่เด็กได้รับการทาฟลูออไรด์เฉพาะที่, การที่เด็กได้รับการดูแลฟันสม่ำเสมอที่บ้าน 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4) 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ปัจจัยที่เป็นข้อบ่งชี้ของโรค ได้แก่ การฟันผุระยะเริ่มแรกที่ยังไม่เป็นโพรง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, 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ผลการตรวจฟันผุ ถอน อุด (</w:t>
      </w:r>
      <w:proofErr w:type="spellStart"/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>dmfs</w:t>
      </w:r>
      <w:proofErr w:type="spellEnd"/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 index) </w:t>
      </w:r>
      <w:r w:rsidR="009A639E"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สำหรับฟันน้ำนม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และผลการตรวจคราบจุลิ</w:t>
      </w:r>
      <w:r w:rsidR="009A639E"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นทรีย์ ซึ่งทันตแพทย์ผู้ตรวจฟัน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มีเพียงคนเดียว</w:t>
      </w:r>
    </w:p>
    <w:p w14:paraId="1F9D650B" w14:textId="77777777" w:rsidR="00EA09C3" w:rsidRDefault="003707C6" w:rsidP="00EA09C3">
      <w:pPr>
        <w:pStyle w:val="a3"/>
        <w:ind w:left="0"/>
        <w:jc w:val="both"/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</w:pPr>
      <w:r w:rsidRPr="00EA09C3">
        <w:rPr>
          <w:rFonts w:ascii="TH SarabunPSK" w:eastAsiaTheme="minorEastAsia" w:hAnsi="TH SarabunPSK" w:cs="TH SarabunPSK"/>
          <w:b/>
          <w:bCs/>
          <w:color w:val="000000" w:themeColor="text1"/>
          <w:sz w:val="32"/>
          <w:szCs w:val="32"/>
          <w:cs/>
        </w:rPr>
        <w:t>การ</w:t>
      </w:r>
      <w:r w:rsidR="00EA09C3" w:rsidRPr="00EA09C3">
        <w:rPr>
          <w:rFonts w:ascii="TH SarabunPSK" w:eastAsiaTheme="minorEastAsia" w:hAnsi="TH SarabunPSK" w:cs="TH SarabunPSK" w:hint="cs"/>
          <w:b/>
          <w:bCs/>
          <w:color w:val="000000" w:themeColor="text1"/>
          <w:sz w:val="32"/>
          <w:szCs w:val="32"/>
          <w:cs/>
        </w:rPr>
        <w:t>เก็บ</w:t>
      </w:r>
      <w:r w:rsidRPr="00EA09C3">
        <w:rPr>
          <w:rFonts w:ascii="TH SarabunPSK" w:eastAsiaTheme="minorEastAsia" w:hAnsi="TH SarabunPSK" w:cs="TH SarabunPSK"/>
          <w:b/>
          <w:bCs/>
          <w:color w:val="000000" w:themeColor="text1"/>
          <w:sz w:val="32"/>
          <w:szCs w:val="32"/>
          <w:cs/>
        </w:rPr>
        <w:t>รวบรวมข้อมูล</w:t>
      </w:r>
    </w:p>
    <w:p w14:paraId="5782C297" w14:textId="77777777" w:rsidR="00EA09C3" w:rsidRDefault="003707C6" w:rsidP="00EA09C3">
      <w:pPr>
        <w:pStyle w:val="a3"/>
        <w:ind w:left="0" w:firstLine="720"/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</w:pP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ภายหลังผ่านการรับรองจริยธรรมการวิจัยในคน ผู้วิจัยทำหนังสือขออนุญาตรวบรวมข้อมูลจาก</w:t>
      </w:r>
    </w:p>
    <w:p w14:paraId="10D47ADE" w14:textId="4E6FF897" w:rsidR="003707C6" w:rsidRDefault="003707C6" w:rsidP="00EA09C3">
      <w:pPr>
        <w:pStyle w:val="a3"/>
        <w:ind w:left="0"/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</w:pP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เวชระเบียน การรวบรวมข้อมูลกระทำโดยผู้วิจัยเพียงผู้เดียว โดยใช้แบบเก็บข้อมูลไปคัดลอกข้อมูลจากแฟ้มประวัติของผู้ป่วยเด็กที่ถูกส่งมาจากคลินิกสุขภาพเด็กดี เพื่อมารับบริการ ณ ฝ่ายทันตกรรม โรงพยาบาลโป่งน้ำร้อน ภายในช่วง </w:t>
      </w:r>
      <w:r w:rsidR="007524AB" w:rsidRPr="00C07944">
        <w:rPr>
          <w:rFonts w:ascii="TH SarabunPSK" w:eastAsiaTheme="minorEastAsia" w:hAnsi="TH SarabunPSK" w:cs="TH SarabunPSK" w:hint="cs"/>
          <w:color w:val="000000" w:themeColor="text1"/>
          <w:sz w:val="32"/>
          <w:szCs w:val="32"/>
          <w:cs/>
        </w:rPr>
        <w:t>ที่กำหนด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 การคัดลอกจ</w:t>
      </w:r>
      <w:r w:rsidR="007524AB"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ะดำเนินการแบบรายต่อรายแล</w:t>
      </w:r>
      <w:r w:rsidR="007524AB" w:rsidRPr="00C07944">
        <w:rPr>
          <w:rFonts w:ascii="TH SarabunPSK" w:eastAsiaTheme="minorEastAsia" w:hAnsi="TH SarabunPSK" w:cs="TH SarabunPSK" w:hint="cs"/>
          <w:color w:val="000000" w:themeColor="text1"/>
          <w:sz w:val="32"/>
          <w:szCs w:val="32"/>
          <w:cs/>
        </w:rPr>
        <w:t>ะ</w:t>
      </w:r>
      <w:r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ทบทวนการลงข้อมูลทุกราย</w:t>
      </w:r>
    </w:p>
    <w:p w14:paraId="2EC07353" w14:textId="77777777" w:rsidR="00EA09C3" w:rsidRPr="00C07944" w:rsidRDefault="00EA09C3" w:rsidP="00EA09C3">
      <w:pPr>
        <w:pStyle w:val="a3"/>
        <w:ind w:left="0"/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</w:pPr>
    </w:p>
    <w:p w14:paraId="4D556F91" w14:textId="77777777" w:rsidR="00EA09C3" w:rsidRPr="00EA09C3" w:rsidRDefault="00EA09C3" w:rsidP="00EA09C3">
      <w:pPr>
        <w:pStyle w:val="a3"/>
        <w:ind w:left="0"/>
        <w:jc w:val="both"/>
        <w:rPr>
          <w:rFonts w:ascii="TH SarabunPSK" w:eastAsiaTheme="minorEastAsia" w:hAnsi="TH SarabunPSK" w:cs="TH SarabunPSK"/>
          <w:b/>
          <w:bCs/>
          <w:color w:val="000000" w:themeColor="text1"/>
          <w:sz w:val="32"/>
          <w:szCs w:val="32"/>
        </w:rPr>
      </w:pPr>
      <w:r w:rsidRPr="00EA09C3">
        <w:rPr>
          <w:rFonts w:ascii="TH SarabunPSK" w:eastAsiaTheme="minorEastAsia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การ</w:t>
      </w:r>
      <w:r w:rsidR="00D92CA8" w:rsidRPr="00EA09C3">
        <w:rPr>
          <w:rFonts w:ascii="TH SarabunPSK" w:eastAsiaTheme="minorEastAsia" w:hAnsi="TH SarabunPSK" w:cs="TH SarabunPSK"/>
          <w:b/>
          <w:bCs/>
          <w:color w:val="000000" w:themeColor="text1"/>
          <w:sz w:val="32"/>
          <w:szCs w:val="32"/>
          <w:cs/>
        </w:rPr>
        <w:t>วิเคราะห์ข้อมูล</w:t>
      </w:r>
    </w:p>
    <w:p w14:paraId="427A499A" w14:textId="33BC92CC" w:rsidR="003707C6" w:rsidRPr="00C07944" w:rsidRDefault="00EA09C3" w:rsidP="00EA09C3">
      <w:pPr>
        <w:pStyle w:val="a3"/>
        <w:ind w:left="0" w:firstLine="720"/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Theme="minorEastAsia" w:hAnsi="TH SarabunPSK" w:cs="TH SarabunPSK" w:hint="cs"/>
          <w:color w:val="000000" w:themeColor="text1"/>
          <w:sz w:val="32"/>
          <w:szCs w:val="32"/>
          <w:cs/>
        </w:rPr>
        <w:t>วิเคราะห์ข้อมูล</w:t>
      </w:r>
      <w:r w:rsidR="00D92CA8"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ด้วยโปรแกรมสถิติสำเร็จรูป โดยข้อมูลส่วนบุคคล (</w:t>
      </w:r>
      <w:r w:rsidR="00D92CA8"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Demographic data) </w:t>
      </w:r>
      <w:r>
        <w:rPr>
          <w:rFonts w:ascii="TH SarabunPSK" w:eastAsiaTheme="minorEastAsia" w:hAnsi="TH SarabunPSK" w:cs="TH SarabunPSK" w:hint="cs"/>
          <w:color w:val="000000" w:themeColor="text1"/>
          <w:sz w:val="32"/>
          <w:szCs w:val="32"/>
          <w:cs/>
        </w:rPr>
        <w:t>วิเคราะห์ด้วย</w:t>
      </w:r>
      <w:r w:rsidR="00D92CA8"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สถิติเชิงพรรณนา</w:t>
      </w:r>
      <w:r>
        <w:rPr>
          <w:rFonts w:ascii="TH SarabunPSK" w:eastAsiaTheme="minorEastAsia" w:hAnsi="TH SarabunPSK" w:cs="TH SarabunPSK" w:hint="cs"/>
          <w:color w:val="000000" w:themeColor="text1"/>
          <w:sz w:val="32"/>
          <w:szCs w:val="32"/>
          <w:cs/>
        </w:rPr>
        <w:t xml:space="preserve"> คือ </w:t>
      </w:r>
      <w:r w:rsidR="00D92CA8"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ค่าร้อยละ ค่าเฉลี่ยและส่วนเบี่ยงเบนมาตรฐาน (</w:t>
      </w:r>
      <w:r w:rsidR="00D92CA8"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mean ± standard deviation) </w:t>
      </w:r>
      <w:r w:rsidR="00D92CA8"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และใช้สถิติเชิงอนุมานวิเคราะห์ความสัมพันธ์ด้วยสมการถดถอย</w:t>
      </w:r>
      <w:proofErr w:type="spellStart"/>
      <w:r w:rsidR="00D92CA8"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โล</w:t>
      </w:r>
      <w:proofErr w:type="spellEnd"/>
      <w:r w:rsidR="00D92CA8"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>จิสติกแบบพหุปัจจัย (</w:t>
      </w:r>
      <w:r w:rsidR="00D92CA8"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 xml:space="preserve">Multivariable Logistic Regression) </w:t>
      </w:r>
      <w:r w:rsidR="00D92CA8"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</w:rPr>
        <w:t xml:space="preserve">เพื่อใช้หาความสัมพันธ์ระหว่างปัจจัยเสี่ยงต่างๆกับการเกิดฟันผุในเด็กเล็ก ซึ่งข้อมูลทั้งหมดใช้ระดับนัยสำคัญ </w:t>
      </w:r>
      <w:r w:rsidR="00D92CA8" w:rsidRPr="00C07944">
        <w:rPr>
          <w:rFonts w:ascii="TH SarabunPSK" w:eastAsiaTheme="minorEastAsia" w:hAnsi="TH SarabunPSK" w:cs="TH SarabunPSK"/>
          <w:color w:val="000000" w:themeColor="text1"/>
          <w:sz w:val="32"/>
          <w:szCs w:val="32"/>
        </w:rPr>
        <w:t>0.05</w:t>
      </w:r>
    </w:p>
    <w:p w14:paraId="68666033" w14:textId="77777777" w:rsidR="00744AFF" w:rsidRPr="00C07944" w:rsidRDefault="00D92CA8" w:rsidP="00C07944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07944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</w:p>
    <w:p w14:paraId="3A857AC4" w14:textId="443EC2AF" w:rsidR="00D92CA8" w:rsidRDefault="00D92CA8" w:rsidP="00C07944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C07944">
        <w:rPr>
          <w:rFonts w:ascii="TH SarabunPSK" w:hAnsi="TH SarabunPSK" w:cs="TH SarabunPSK"/>
          <w:sz w:val="32"/>
          <w:szCs w:val="32"/>
        </w:rPr>
        <w:tab/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จากการศึกษาพบว่ากลุ่มตัวอย่างที่ศึกษาทั้งหมดจำนวน </w:t>
      </w:r>
      <w:r w:rsidRPr="00C07944">
        <w:rPr>
          <w:rFonts w:ascii="TH SarabunPSK" w:hAnsi="TH SarabunPSK" w:cs="TH SarabunPSK"/>
          <w:sz w:val="32"/>
          <w:szCs w:val="32"/>
        </w:rPr>
        <w:t xml:space="preserve">356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คน อายุเฉลี่ย </w:t>
      </w:r>
      <w:r w:rsidRPr="00C07944">
        <w:rPr>
          <w:rFonts w:ascii="TH SarabunPSK" w:hAnsi="TH SarabunPSK" w:cs="TH SarabunPSK"/>
          <w:sz w:val="32"/>
          <w:szCs w:val="32"/>
        </w:rPr>
        <w:t xml:space="preserve">27.41 ± 16.644 </w:t>
      </w:r>
      <w:r w:rsidRPr="00C07944">
        <w:rPr>
          <w:rFonts w:ascii="TH SarabunPSK" w:hAnsi="TH SarabunPSK" w:cs="TH SarabunPSK"/>
          <w:sz w:val="32"/>
          <w:szCs w:val="32"/>
          <w:cs/>
        </w:rPr>
        <w:t>เดือน</w:t>
      </w:r>
      <w:r w:rsidR="007524AB" w:rsidRPr="00C079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แบ่งเป็นกลุ่มอายุ </w:t>
      </w:r>
      <w:r w:rsidRPr="00C07944">
        <w:rPr>
          <w:rFonts w:ascii="TH SarabunPSK" w:hAnsi="TH SarabunPSK" w:cs="TH SarabunPSK"/>
          <w:sz w:val="32"/>
          <w:szCs w:val="32"/>
        </w:rPr>
        <w:t xml:space="preserve">6 - 35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เดือน จำนวน </w:t>
      </w:r>
      <w:r w:rsidRPr="00C07944">
        <w:rPr>
          <w:rFonts w:ascii="TH SarabunPSK" w:hAnsi="TH SarabunPSK" w:cs="TH SarabunPSK"/>
          <w:sz w:val="32"/>
          <w:szCs w:val="32"/>
        </w:rPr>
        <w:t xml:space="preserve">247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คน และอายุ </w:t>
      </w:r>
      <w:r w:rsidRPr="00C07944">
        <w:rPr>
          <w:rFonts w:ascii="TH SarabunPSK" w:hAnsi="TH SarabunPSK" w:cs="TH SarabunPSK"/>
          <w:sz w:val="32"/>
          <w:szCs w:val="32"/>
        </w:rPr>
        <w:t xml:space="preserve">36 - 60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เดือน จำนวน </w:t>
      </w:r>
      <w:r w:rsidRPr="00C07944">
        <w:rPr>
          <w:rFonts w:ascii="TH SarabunPSK" w:hAnsi="TH SarabunPSK" w:cs="TH SarabunPSK"/>
          <w:sz w:val="32"/>
          <w:szCs w:val="32"/>
        </w:rPr>
        <w:t xml:space="preserve">109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คน เป็นเพศชายร้อยละ </w:t>
      </w:r>
      <w:r w:rsidRPr="00C07944">
        <w:rPr>
          <w:rFonts w:ascii="TH SarabunPSK" w:hAnsi="TH SarabunPSK" w:cs="TH SarabunPSK"/>
          <w:sz w:val="32"/>
          <w:szCs w:val="32"/>
        </w:rPr>
        <w:t xml:space="preserve">51.1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เพศหญิงร้อยละ </w:t>
      </w:r>
      <w:r w:rsidRPr="00C07944">
        <w:rPr>
          <w:rFonts w:ascii="TH SarabunPSK" w:hAnsi="TH SarabunPSK" w:cs="TH SarabunPSK"/>
          <w:sz w:val="32"/>
          <w:szCs w:val="32"/>
        </w:rPr>
        <w:t xml:space="preserve">48.9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ผู้เลี้ยงดูหลักส่วนใหญ่คือ บิดามารดา (ร้อยละ </w:t>
      </w:r>
      <w:r w:rsidRPr="00C07944">
        <w:rPr>
          <w:rFonts w:ascii="TH SarabunPSK" w:hAnsi="TH SarabunPSK" w:cs="TH SarabunPSK"/>
          <w:sz w:val="32"/>
          <w:szCs w:val="32"/>
        </w:rPr>
        <w:t xml:space="preserve">87.6)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อายุระหว่าง </w:t>
      </w:r>
      <w:r w:rsidRPr="00C07944">
        <w:rPr>
          <w:rFonts w:ascii="TH SarabunPSK" w:hAnsi="TH SarabunPSK" w:cs="TH SarabunPSK"/>
          <w:sz w:val="32"/>
          <w:szCs w:val="32"/>
        </w:rPr>
        <w:t xml:space="preserve">21 – 30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ปี (ร้อยละ </w:t>
      </w:r>
      <w:r w:rsidRPr="00C07944">
        <w:rPr>
          <w:rFonts w:ascii="TH SarabunPSK" w:hAnsi="TH SarabunPSK" w:cs="TH SarabunPSK"/>
          <w:sz w:val="32"/>
          <w:szCs w:val="32"/>
        </w:rPr>
        <w:t xml:space="preserve">39.3)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จบการศึกระดับมัธยมศึกษาปีที่ </w:t>
      </w:r>
      <w:r w:rsidRPr="00C07944">
        <w:rPr>
          <w:rFonts w:ascii="TH SarabunPSK" w:hAnsi="TH SarabunPSK" w:cs="TH SarabunPSK"/>
          <w:sz w:val="32"/>
          <w:szCs w:val="32"/>
        </w:rPr>
        <w:t xml:space="preserve">1-6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หรือเทียบเท่า (ร้อยละ </w:t>
      </w:r>
      <w:r w:rsidRPr="00C07944">
        <w:rPr>
          <w:rFonts w:ascii="TH SarabunPSK" w:hAnsi="TH SarabunPSK" w:cs="TH SarabunPSK"/>
          <w:sz w:val="32"/>
          <w:szCs w:val="32"/>
        </w:rPr>
        <w:t xml:space="preserve">55.6) 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ผู้เลี้ยงดูหลักมักไม่ได้ประกอบอาชีพ (ร้อยละ </w:t>
      </w:r>
      <w:r w:rsidRPr="00C07944">
        <w:rPr>
          <w:rFonts w:ascii="TH SarabunPSK" w:hAnsi="TH SarabunPSK" w:cs="TH SarabunPSK"/>
          <w:sz w:val="32"/>
          <w:szCs w:val="32"/>
        </w:rPr>
        <w:t xml:space="preserve">29.5)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รองลงมาคือ ประกอบอาชีพรับจ้าง (ร้อยละ </w:t>
      </w:r>
      <w:r w:rsidRPr="00C07944">
        <w:rPr>
          <w:rFonts w:ascii="TH SarabunPSK" w:hAnsi="TH SarabunPSK" w:cs="TH SarabunPSK"/>
          <w:sz w:val="32"/>
          <w:szCs w:val="32"/>
        </w:rPr>
        <w:t xml:space="preserve">27.8)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และทำสวน (ร้อยละ </w:t>
      </w:r>
      <w:r w:rsidRPr="00C07944">
        <w:rPr>
          <w:rFonts w:ascii="TH SarabunPSK" w:hAnsi="TH SarabunPSK" w:cs="TH SarabunPSK"/>
          <w:sz w:val="32"/>
          <w:szCs w:val="32"/>
        </w:rPr>
        <w:t xml:space="preserve">22.2)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เป็นต้น ส่วนใหญ่มีรายได้ครอบครัวประมาณ </w:t>
      </w:r>
      <w:r w:rsidRPr="00C07944">
        <w:rPr>
          <w:rFonts w:ascii="TH SarabunPSK" w:hAnsi="TH SarabunPSK" w:cs="TH SarabunPSK"/>
          <w:sz w:val="32"/>
          <w:szCs w:val="32"/>
        </w:rPr>
        <w:t xml:space="preserve">8,000-14,999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บาทต่อเดือน (ร้อยละ </w:t>
      </w:r>
      <w:r w:rsidRPr="00C07944">
        <w:rPr>
          <w:rFonts w:ascii="TH SarabunPSK" w:hAnsi="TH SarabunPSK" w:cs="TH SarabunPSK"/>
          <w:sz w:val="32"/>
          <w:szCs w:val="32"/>
        </w:rPr>
        <w:t xml:space="preserve">48.2)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มีเด็กที่ใช้ขวดนมประมาณครึ่งหนึ่งของกลุ่มตัวอย่าง (ร้อยละ </w:t>
      </w:r>
      <w:r w:rsidRPr="00C07944">
        <w:rPr>
          <w:rFonts w:ascii="TH SarabunPSK" w:hAnsi="TH SarabunPSK" w:cs="TH SarabunPSK"/>
          <w:sz w:val="32"/>
          <w:szCs w:val="32"/>
        </w:rPr>
        <w:t xml:space="preserve">50.6)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เด็กมากกว่าครึ่งหนึ่งไม่มีพฤติกรรมการหลับคาขวดนมหรือนมแม่ (ร้อยละ </w:t>
      </w:r>
      <w:r w:rsidRPr="00C07944">
        <w:rPr>
          <w:rFonts w:ascii="TH SarabunPSK" w:hAnsi="TH SarabunPSK" w:cs="TH SarabunPSK"/>
          <w:sz w:val="32"/>
          <w:szCs w:val="32"/>
        </w:rPr>
        <w:t xml:space="preserve">63.8)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และเลิกนมมื้อดึกแล้ว (ร้อยละ </w:t>
      </w:r>
      <w:r w:rsidRPr="00C07944">
        <w:rPr>
          <w:rFonts w:ascii="TH SarabunPSK" w:hAnsi="TH SarabunPSK" w:cs="TH SarabunPSK"/>
          <w:sz w:val="32"/>
          <w:szCs w:val="32"/>
        </w:rPr>
        <w:t xml:space="preserve">57.6)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โดยส่วนใหญ่เลือกรับประทานนมแม่หรือนมจืด (ร้อยละ </w:t>
      </w:r>
      <w:r w:rsidRPr="00C07944">
        <w:rPr>
          <w:rFonts w:ascii="TH SarabunPSK" w:hAnsi="TH SarabunPSK" w:cs="TH SarabunPSK"/>
          <w:sz w:val="32"/>
          <w:szCs w:val="32"/>
        </w:rPr>
        <w:t xml:space="preserve">81.7)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และรับประทานอาหารว่างระหว่างมื้อที่มีน้ำตาลน้อยกว่าหรือเท่ากับ </w:t>
      </w:r>
      <w:r w:rsidRPr="00C07944">
        <w:rPr>
          <w:rFonts w:ascii="TH SarabunPSK" w:hAnsi="TH SarabunPSK" w:cs="TH SarabunPSK"/>
          <w:sz w:val="32"/>
          <w:szCs w:val="32"/>
        </w:rPr>
        <w:t xml:space="preserve">3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ครั้งต่อวัน (ร้อยละ </w:t>
      </w:r>
      <w:r w:rsidRPr="00C07944">
        <w:rPr>
          <w:rFonts w:ascii="TH SarabunPSK" w:hAnsi="TH SarabunPSK" w:cs="TH SarabunPSK"/>
          <w:sz w:val="32"/>
          <w:szCs w:val="32"/>
        </w:rPr>
        <w:t xml:space="preserve">61.0)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ด้านพฤติกรรมการดูแลสุขภาพช่องปากพบว่าประมาณ </w:t>
      </w:r>
      <w:r w:rsidRPr="00C07944">
        <w:rPr>
          <w:rFonts w:ascii="TH SarabunPSK" w:hAnsi="TH SarabunPSK" w:cs="TH SarabunPSK"/>
          <w:sz w:val="32"/>
          <w:szCs w:val="32"/>
        </w:rPr>
        <w:t xml:space="preserve">2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Pr="00C07944">
        <w:rPr>
          <w:rFonts w:ascii="TH SarabunPSK" w:hAnsi="TH SarabunPSK" w:cs="TH SarabunPSK"/>
          <w:sz w:val="32"/>
          <w:szCs w:val="32"/>
        </w:rPr>
        <w:t xml:space="preserve">3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ของผู้เลี้ยงดูเป็นผู้แปรงฟันให้เด็ก (ร้อยละ </w:t>
      </w:r>
      <w:r w:rsidRPr="00C07944">
        <w:rPr>
          <w:rFonts w:ascii="TH SarabunPSK" w:hAnsi="TH SarabunPSK" w:cs="TH SarabunPSK"/>
          <w:sz w:val="32"/>
          <w:szCs w:val="32"/>
        </w:rPr>
        <w:t xml:space="preserve">67.4)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วันละ </w:t>
      </w:r>
      <w:r w:rsidRPr="00C07944">
        <w:rPr>
          <w:rFonts w:ascii="TH SarabunPSK" w:hAnsi="TH SarabunPSK" w:cs="TH SarabunPSK"/>
          <w:sz w:val="32"/>
          <w:szCs w:val="32"/>
        </w:rPr>
        <w:t xml:space="preserve">2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ครั้งต่อวัน (ร้อยละ </w:t>
      </w:r>
      <w:r w:rsidRPr="00C07944">
        <w:rPr>
          <w:rFonts w:ascii="TH SarabunPSK" w:hAnsi="TH SarabunPSK" w:cs="TH SarabunPSK"/>
          <w:sz w:val="32"/>
          <w:szCs w:val="32"/>
        </w:rPr>
        <w:t xml:space="preserve">53.9)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ด้วยยาสีฟันผสมฟลูออไรด์ (ร้อยละ </w:t>
      </w:r>
      <w:r w:rsidRPr="00C07944">
        <w:rPr>
          <w:rFonts w:ascii="TH SarabunPSK" w:hAnsi="TH SarabunPSK" w:cs="TH SarabunPSK"/>
          <w:sz w:val="32"/>
          <w:szCs w:val="32"/>
        </w:rPr>
        <w:t xml:space="preserve">73.3)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ผลการตรวจสุขภาพช่องปากพบว่าเด็กส่วนใหญ่มีดัชนีอนามัยช่องปากอยู่ในเกณฑ์ดี (ร้อยละ </w:t>
      </w:r>
      <w:r w:rsidRPr="00C07944">
        <w:rPr>
          <w:rFonts w:ascii="TH SarabunPSK" w:hAnsi="TH SarabunPSK" w:cs="TH SarabunPSK"/>
          <w:sz w:val="32"/>
          <w:szCs w:val="32"/>
        </w:rPr>
        <w:t xml:space="preserve">50.3)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และพอใช้ (ร้อยละ </w:t>
      </w:r>
      <w:r w:rsidRPr="00C07944">
        <w:rPr>
          <w:rFonts w:ascii="TH SarabunPSK" w:hAnsi="TH SarabunPSK" w:cs="TH SarabunPSK"/>
          <w:sz w:val="32"/>
          <w:szCs w:val="32"/>
        </w:rPr>
        <w:t xml:space="preserve">45.5)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มีค่าเฉลี่ยฟันผุ ถอน อุด เท่ากับ </w:t>
      </w:r>
      <w:r w:rsidRPr="00C07944">
        <w:rPr>
          <w:rFonts w:ascii="TH SarabunPSK" w:hAnsi="TH SarabunPSK" w:cs="TH SarabunPSK"/>
          <w:sz w:val="32"/>
          <w:szCs w:val="32"/>
        </w:rPr>
        <w:t xml:space="preserve">4.35 (±9.947)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ด้านต่อคน เมื่อแบ่งเป็นกลุ่มอายุ </w:t>
      </w:r>
      <w:r w:rsidRPr="00C07944">
        <w:rPr>
          <w:rFonts w:ascii="TH SarabunPSK" w:hAnsi="TH SarabunPSK" w:cs="TH SarabunPSK"/>
          <w:sz w:val="32"/>
          <w:szCs w:val="32"/>
        </w:rPr>
        <w:t xml:space="preserve">6 - 35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เดือน มีค่าเฉลี่ยฟันผุ ถอน อุด เท่ากับ </w:t>
      </w:r>
      <w:r w:rsidRPr="00C07944">
        <w:rPr>
          <w:rFonts w:ascii="TH SarabunPSK" w:hAnsi="TH SarabunPSK" w:cs="TH SarabunPSK"/>
          <w:sz w:val="32"/>
          <w:szCs w:val="32"/>
        </w:rPr>
        <w:t xml:space="preserve">1.54 (±4.218)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ด้านต่อคน และกลุ่มอายุ </w:t>
      </w:r>
      <w:r w:rsidRPr="00C07944">
        <w:rPr>
          <w:rFonts w:ascii="TH SarabunPSK" w:hAnsi="TH SarabunPSK" w:cs="TH SarabunPSK"/>
          <w:sz w:val="32"/>
          <w:szCs w:val="32"/>
        </w:rPr>
        <w:t xml:space="preserve">36 - 60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เดือน มีค่าเฉลี่ยฟันผุ ถอน อุด เท่ากับ </w:t>
      </w:r>
      <w:r w:rsidRPr="00C07944">
        <w:rPr>
          <w:rFonts w:ascii="TH SarabunPSK" w:hAnsi="TH SarabunPSK" w:cs="TH SarabunPSK"/>
          <w:sz w:val="32"/>
          <w:szCs w:val="32"/>
        </w:rPr>
        <w:t xml:space="preserve">10.72 (±15.023)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ด้านต่อคน (ตารางที่ </w:t>
      </w:r>
      <w:r w:rsidRPr="00C07944">
        <w:rPr>
          <w:rFonts w:ascii="TH SarabunPSK" w:hAnsi="TH SarabunPSK" w:cs="TH SarabunPSK"/>
          <w:sz w:val="32"/>
          <w:szCs w:val="32"/>
        </w:rPr>
        <w:t>1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) และพบว่าเด็กร้อยละ </w:t>
      </w:r>
      <w:r w:rsidRPr="00C07944">
        <w:rPr>
          <w:rFonts w:ascii="TH SarabunPSK" w:hAnsi="TH SarabunPSK" w:cs="TH SarabunPSK"/>
          <w:sz w:val="32"/>
          <w:szCs w:val="32"/>
        </w:rPr>
        <w:t xml:space="preserve">59.3 </w:t>
      </w:r>
      <w:r w:rsidRPr="00C07944">
        <w:rPr>
          <w:rFonts w:ascii="TH SarabunPSK" w:hAnsi="TH SarabunPSK" w:cs="TH SarabunPSK"/>
          <w:sz w:val="32"/>
          <w:szCs w:val="32"/>
          <w:cs/>
        </w:rPr>
        <w:t>ไม่เคยได้รับการเคลือบฟลูออไรด์โดยทันตบุคลากร</w:t>
      </w:r>
    </w:p>
    <w:p w14:paraId="50429689" w14:textId="77777777" w:rsidR="00C75068" w:rsidRPr="00C75068" w:rsidRDefault="00C75068" w:rsidP="00C75068">
      <w:pPr>
        <w:spacing w:before="240" w:after="0"/>
        <w:ind w:firstLine="567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7506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C75068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75068">
        <w:rPr>
          <w:rFonts w:ascii="TH SarabunPSK" w:hAnsi="TH SarabunPSK" w:cs="TH SarabunPSK"/>
          <w:sz w:val="32"/>
          <w:szCs w:val="32"/>
          <w:cs/>
        </w:rPr>
        <w:t>ค่าเฉลี่ยฟันผุ ถอน อุด และความชุกของการเกิดฟันผุ</w:t>
      </w:r>
    </w:p>
    <w:tbl>
      <w:tblPr>
        <w:tblStyle w:val="a4"/>
        <w:tblW w:w="7763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973"/>
        <w:gridCol w:w="1429"/>
        <w:gridCol w:w="1951"/>
      </w:tblGrid>
      <w:tr w:rsidR="00C75068" w:rsidRPr="00C75068" w14:paraId="55810C6D" w14:textId="77777777" w:rsidTr="00676566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595D678" w14:textId="77777777" w:rsidR="00C75068" w:rsidRPr="00C75068" w:rsidRDefault="00C75068" w:rsidP="00676566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ตัวแปร</w:t>
            </w:r>
            <w:r w:rsidRPr="00C750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C7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แบ่งตามกลุ่มอายุ</w:t>
            </w:r>
            <w:r w:rsidRPr="00C750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14:paraId="00518520" w14:textId="77777777" w:rsidR="00C75068" w:rsidRPr="00C75068" w:rsidRDefault="00C75068" w:rsidP="0067656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C750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(%)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14:paraId="526CD3B2" w14:textId="77777777" w:rsidR="00C75068" w:rsidRPr="00C75068" w:rsidRDefault="00C75068" w:rsidP="0067656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750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dmfs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340240E9" w14:textId="77777777" w:rsidR="00C75068" w:rsidRPr="00C75068" w:rsidRDefault="00C75068" w:rsidP="0067656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0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Prevalence (%)</w:t>
            </w:r>
          </w:p>
        </w:tc>
      </w:tr>
      <w:tr w:rsidR="00C75068" w:rsidRPr="00C75068" w14:paraId="47B7DFE2" w14:textId="77777777" w:rsidTr="00676566">
        <w:tc>
          <w:tcPr>
            <w:tcW w:w="2410" w:type="dxa"/>
            <w:tcBorders>
              <w:top w:val="single" w:sz="4" w:space="0" w:color="auto"/>
            </w:tcBorders>
          </w:tcPr>
          <w:p w14:paraId="52C68D02" w14:textId="77777777" w:rsidR="00C75068" w:rsidRPr="00C75068" w:rsidRDefault="00C75068" w:rsidP="00676566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0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อายุ </w:t>
            </w:r>
            <w:r w:rsidRPr="00C75068">
              <w:rPr>
                <w:rFonts w:ascii="TH SarabunPSK" w:hAnsi="TH SarabunPSK" w:cs="TH SarabunPSK"/>
                <w:sz w:val="32"/>
                <w:szCs w:val="32"/>
              </w:rPr>
              <w:t>6 - 35</w:t>
            </w:r>
            <w:r w:rsidRPr="00C750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1973" w:type="dxa"/>
            <w:tcBorders>
              <w:top w:val="single" w:sz="4" w:space="0" w:color="auto"/>
            </w:tcBorders>
          </w:tcPr>
          <w:p w14:paraId="261C76A5" w14:textId="77777777" w:rsidR="00C75068" w:rsidRPr="00C75068" w:rsidRDefault="00C75068" w:rsidP="006765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5068">
              <w:rPr>
                <w:rFonts w:ascii="TH SarabunPSK" w:hAnsi="TH SarabunPSK" w:cs="TH SarabunPSK"/>
                <w:sz w:val="32"/>
                <w:szCs w:val="32"/>
              </w:rPr>
              <w:t>247 (69.4)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14:paraId="2D006784" w14:textId="77777777" w:rsidR="00C75068" w:rsidRPr="00C75068" w:rsidRDefault="00C75068" w:rsidP="006765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5068">
              <w:rPr>
                <w:rFonts w:ascii="TH SarabunPSK" w:hAnsi="TH SarabunPSK" w:cs="TH SarabunPSK"/>
                <w:sz w:val="32"/>
                <w:szCs w:val="32"/>
              </w:rPr>
              <w:t>1.54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14:paraId="0390090D" w14:textId="77777777" w:rsidR="00C75068" w:rsidRPr="00C75068" w:rsidRDefault="00C75068" w:rsidP="006765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5068">
              <w:rPr>
                <w:rFonts w:ascii="TH SarabunPSK" w:hAnsi="TH SarabunPSK" w:cs="TH SarabunPSK"/>
                <w:sz w:val="32"/>
                <w:szCs w:val="32"/>
              </w:rPr>
              <w:t>46 (18.6)</w:t>
            </w:r>
          </w:p>
        </w:tc>
      </w:tr>
      <w:tr w:rsidR="00C75068" w:rsidRPr="00C75068" w14:paraId="4B3F8421" w14:textId="77777777" w:rsidTr="00676566">
        <w:tc>
          <w:tcPr>
            <w:tcW w:w="2410" w:type="dxa"/>
          </w:tcPr>
          <w:p w14:paraId="7414C8B9" w14:textId="77777777" w:rsidR="00C75068" w:rsidRPr="00C75068" w:rsidRDefault="00C75068" w:rsidP="00676566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0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อายุ </w:t>
            </w:r>
            <w:r w:rsidRPr="00C75068">
              <w:rPr>
                <w:rFonts w:ascii="TH SarabunPSK" w:hAnsi="TH SarabunPSK" w:cs="TH SarabunPSK"/>
                <w:sz w:val="32"/>
                <w:szCs w:val="32"/>
              </w:rPr>
              <w:t xml:space="preserve">36 - 60 </w:t>
            </w:r>
            <w:r w:rsidRPr="00C75068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  <w:tc>
          <w:tcPr>
            <w:tcW w:w="1973" w:type="dxa"/>
          </w:tcPr>
          <w:p w14:paraId="5C65696D" w14:textId="77777777" w:rsidR="00C75068" w:rsidRPr="00C75068" w:rsidRDefault="00C75068" w:rsidP="006765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5068">
              <w:rPr>
                <w:rFonts w:ascii="TH SarabunPSK" w:hAnsi="TH SarabunPSK" w:cs="TH SarabunPSK"/>
                <w:sz w:val="32"/>
                <w:szCs w:val="32"/>
              </w:rPr>
              <w:t>109 (30.6)</w:t>
            </w:r>
          </w:p>
        </w:tc>
        <w:tc>
          <w:tcPr>
            <w:tcW w:w="1429" w:type="dxa"/>
          </w:tcPr>
          <w:p w14:paraId="398A5D21" w14:textId="77777777" w:rsidR="00C75068" w:rsidRPr="00C75068" w:rsidRDefault="00C75068" w:rsidP="006765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5068">
              <w:rPr>
                <w:rFonts w:ascii="TH SarabunPSK" w:hAnsi="TH SarabunPSK" w:cs="TH SarabunPSK"/>
                <w:sz w:val="32"/>
                <w:szCs w:val="32"/>
              </w:rPr>
              <w:t>10.72</w:t>
            </w:r>
          </w:p>
        </w:tc>
        <w:tc>
          <w:tcPr>
            <w:tcW w:w="1951" w:type="dxa"/>
          </w:tcPr>
          <w:p w14:paraId="0C238F5C" w14:textId="77777777" w:rsidR="00C75068" w:rsidRPr="00C75068" w:rsidRDefault="00C75068" w:rsidP="006765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5068">
              <w:rPr>
                <w:rFonts w:ascii="TH SarabunPSK" w:hAnsi="TH SarabunPSK" w:cs="TH SarabunPSK"/>
                <w:sz w:val="32"/>
                <w:szCs w:val="32"/>
              </w:rPr>
              <w:t>74 (67.9)</w:t>
            </w:r>
          </w:p>
        </w:tc>
      </w:tr>
      <w:tr w:rsidR="00C75068" w:rsidRPr="00C75068" w14:paraId="6D7205AC" w14:textId="77777777" w:rsidTr="00676566">
        <w:tc>
          <w:tcPr>
            <w:tcW w:w="2410" w:type="dxa"/>
            <w:shd w:val="clear" w:color="auto" w:fill="EEECE1" w:themeFill="background2"/>
          </w:tcPr>
          <w:p w14:paraId="5EBCB94F" w14:textId="77777777" w:rsidR="00C75068" w:rsidRPr="00C75068" w:rsidRDefault="00C75068" w:rsidP="00676566">
            <w:pPr>
              <w:pStyle w:val="a3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068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973" w:type="dxa"/>
            <w:shd w:val="clear" w:color="auto" w:fill="EEECE1" w:themeFill="background2"/>
          </w:tcPr>
          <w:p w14:paraId="091DE4F1" w14:textId="77777777" w:rsidR="00C75068" w:rsidRPr="00C75068" w:rsidRDefault="00C75068" w:rsidP="006765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5068">
              <w:rPr>
                <w:rFonts w:ascii="TH SarabunPSK" w:hAnsi="TH SarabunPSK" w:cs="TH SarabunPSK"/>
                <w:sz w:val="32"/>
                <w:szCs w:val="32"/>
              </w:rPr>
              <w:t>356 (100)</w:t>
            </w:r>
          </w:p>
        </w:tc>
        <w:tc>
          <w:tcPr>
            <w:tcW w:w="1429" w:type="dxa"/>
            <w:shd w:val="clear" w:color="auto" w:fill="EEECE1" w:themeFill="background2"/>
          </w:tcPr>
          <w:p w14:paraId="5AE4B1D7" w14:textId="77777777" w:rsidR="00C75068" w:rsidRPr="00C75068" w:rsidRDefault="00C75068" w:rsidP="006765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5068">
              <w:rPr>
                <w:rFonts w:ascii="TH SarabunPSK" w:hAnsi="TH SarabunPSK" w:cs="TH SarabunPSK"/>
                <w:sz w:val="32"/>
                <w:szCs w:val="32"/>
              </w:rPr>
              <w:t>4.35</w:t>
            </w:r>
          </w:p>
        </w:tc>
        <w:tc>
          <w:tcPr>
            <w:tcW w:w="1951" w:type="dxa"/>
            <w:shd w:val="clear" w:color="auto" w:fill="EEECE1" w:themeFill="background2"/>
          </w:tcPr>
          <w:p w14:paraId="1287591A" w14:textId="77777777" w:rsidR="00C75068" w:rsidRPr="00C75068" w:rsidRDefault="00C75068" w:rsidP="0067656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5068">
              <w:rPr>
                <w:rFonts w:ascii="TH SarabunPSK" w:hAnsi="TH SarabunPSK" w:cs="TH SarabunPSK"/>
                <w:sz w:val="32"/>
                <w:szCs w:val="32"/>
              </w:rPr>
              <w:t>120 (33.7)</w:t>
            </w:r>
          </w:p>
        </w:tc>
      </w:tr>
    </w:tbl>
    <w:p w14:paraId="0F9E0F6E" w14:textId="77777777" w:rsidR="00C75068" w:rsidRPr="00C07944" w:rsidRDefault="00C75068" w:rsidP="00C07944">
      <w:pPr>
        <w:spacing w:after="0" w:line="240" w:lineRule="auto"/>
        <w:jc w:val="both"/>
        <w:rPr>
          <w:rFonts w:ascii="TH SarabunPSK" w:hAnsi="TH SarabunPSK" w:cs="TH SarabunPSK" w:hint="cs"/>
          <w:sz w:val="32"/>
          <w:szCs w:val="32"/>
          <w:cs/>
        </w:rPr>
      </w:pPr>
    </w:p>
    <w:p w14:paraId="2DC37CCF" w14:textId="71C07CEC" w:rsidR="00D92CA8" w:rsidRDefault="00D92CA8" w:rsidP="00C07944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07944">
        <w:rPr>
          <w:rFonts w:ascii="TH SarabunPSK" w:hAnsi="TH SarabunPSK" w:cs="TH SarabunPSK"/>
          <w:sz w:val="32"/>
          <w:szCs w:val="32"/>
          <w:cs/>
        </w:rPr>
        <w:t>เมื่อวิเคราะห์หาความสัมพันธ์ของตัวแปรปัจจัยเสี่ยงต่างๆกับการมี</w:t>
      </w:r>
      <w:r w:rsidR="0039673C" w:rsidRPr="00C07944">
        <w:rPr>
          <w:rFonts w:ascii="TH SarabunPSK" w:hAnsi="TH SarabunPSK" w:cs="TH SarabunPSK"/>
          <w:sz w:val="32"/>
          <w:szCs w:val="32"/>
          <w:cs/>
        </w:rPr>
        <w:t>ฟันผุ</w:t>
      </w:r>
      <w:r w:rsidRPr="00C07944">
        <w:rPr>
          <w:rFonts w:ascii="TH SarabunPSK" w:hAnsi="TH SarabunPSK" w:cs="TH SarabunPSK"/>
          <w:sz w:val="32"/>
          <w:szCs w:val="32"/>
          <w:cs/>
        </w:rPr>
        <w:t>ด้วยสถิติถดถอยแบบ</w:t>
      </w:r>
      <w:proofErr w:type="spellStart"/>
      <w:r w:rsidRPr="00C07944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C07944">
        <w:rPr>
          <w:rFonts w:ascii="TH SarabunPSK" w:hAnsi="TH SarabunPSK" w:cs="TH SarabunPSK"/>
          <w:sz w:val="32"/>
          <w:szCs w:val="32"/>
          <w:cs/>
        </w:rPr>
        <w:t>จิสติกพบว่า เมื่ออายุของเด็กเพิ่มขึ้น 1 เดือน จะมีโอกาสเกิดฟันผุเพิ่มขึ้น 1.1 เท่า (</w:t>
      </w:r>
      <w:r w:rsidRPr="00C07944">
        <w:rPr>
          <w:rFonts w:ascii="TH SarabunPSK" w:hAnsi="TH SarabunPSK" w:cs="TH SarabunPSK"/>
          <w:sz w:val="32"/>
          <w:szCs w:val="32"/>
        </w:rPr>
        <w:t>OR =</w:t>
      </w:r>
      <w:r w:rsidRPr="00C07944">
        <w:rPr>
          <w:rFonts w:ascii="TH SarabunPSK" w:hAnsi="TH SarabunPSK" w:cs="TH SarabunPSK"/>
          <w:sz w:val="32"/>
          <w:szCs w:val="32"/>
          <w:cs/>
        </w:rPr>
        <w:t>1.098</w:t>
      </w:r>
      <w:r w:rsidRPr="00C07944">
        <w:rPr>
          <w:rFonts w:ascii="TH SarabunPSK" w:hAnsi="TH SarabunPSK" w:cs="TH SarabunPSK"/>
          <w:sz w:val="32"/>
          <w:szCs w:val="32"/>
        </w:rPr>
        <w:t xml:space="preserve">,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95% </w:t>
      </w:r>
      <w:r w:rsidRPr="00C07944">
        <w:rPr>
          <w:rFonts w:ascii="TH SarabunPSK" w:hAnsi="TH SarabunPSK" w:cs="TH SarabunPSK"/>
          <w:sz w:val="32"/>
          <w:szCs w:val="32"/>
        </w:rPr>
        <w:t xml:space="preserve">CI = </w:t>
      </w:r>
      <w:r w:rsidRPr="00C07944">
        <w:rPr>
          <w:rFonts w:ascii="TH SarabunPSK" w:hAnsi="TH SarabunPSK" w:cs="TH SarabunPSK"/>
          <w:sz w:val="32"/>
          <w:szCs w:val="32"/>
          <w:cs/>
        </w:rPr>
        <w:t>1.060</w:t>
      </w:r>
      <w:r w:rsidRPr="00C07944">
        <w:rPr>
          <w:rFonts w:ascii="TH SarabunPSK" w:hAnsi="TH SarabunPSK" w:cs="TH SarabunPSK"/>
          <w:sz w:val="32"/>
          <w:szCs w:val="32"/>
        </w:rPr>
        <w:t xml:space="preserve">, </w:t>
      </w:r>
      <w:r w:rsidRPr="00C07944">
        <w:rPr>
          <w:rFonts w:ascii="TH SarabunPSK" w:hAnsi="TH SarabunPSK" w:cs="TH SarabunPSK"/>
          <w:sz w:val="32"/>
          <w:szCs w:val="32"/>
          <w:cs/>
        </w:rPr>
        <w:t>1.137) เด็กที่มีดัชนีอนามัยช่องปากระดับพอใช้จะมีความเสี่ยงต่อการเกิดฟันผุมากกว่าเด็กที่มีดัชนีอนามัยช่องปากระดับดี 16.6 เท่า (</w:t>
      </w:r>
      <w:r w:rsidRPr="00C07944">
        <w:rPr>
          <w:rFonts w:ascii="TH SarabunPSK" w:hAnsi="TH SarabunPSK" w:cs="TH SarabunPSK"/>
          <w:sz w:val="32"/>
          <w:szCs w:val="32"/>
        </w:rPr>
        <w:t>OR =</w:t>
      </w:r>
      <w:r w:rsidRPr="00C07944">
        <w:rPr>
          <w:rFonts w:ascii="TH SarabunPSK" w:hAnsi="TH SarabunPSK" w:cs="TH SarabunPSK"/>
          <w:sz w:val="32"/>
          <w:szCs w:val="32"/>
          <w:cs/>
        </w:rPr>
        <w:t>16.639</w:t>
      </w:r>
      <w:r w:rsidRPr="00C07944">
        <w:rPr>
          <w:rFonts w:ascii="TH SarabunPSK" w:hAnsi="TH SarabunPSK" w:cs="TH SarabunPSK"/>
          <w:sz w:val="32"/>
          <w:szCs w:val="32"/>
        </w:rPr>
        <w:t xml:space="preserve">,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95% </w:t>
      </w:r>
      <w:r w:rsidRPr="00C07944">
        <w:rPr>
          <w:rFonts w:ascii="TH SarabunPSK" w:hAnsi="TH SarabunPSK" w:cs="TH SarabunPSK"/>
          <w:sz w:val="32"/>
          <w:szCs w:val="32"/>
        </w:rPr>
        <w:t xml:space="preserve">CI = </w:t>
      </w:r>
      <w:r w:rsidRPr="00C07944">
        <w:rPr>
          <w:rFonts w:ascii="TH SarabunPSK" w:hAnsi="TH SarabunPSK" w:cs="TH SarabunPSK"/>
          <w:sz w:val="32"/>
          <w:szCs w:val="32"/>
          <w:cs/>
        </w:rPr>
        <w:t>7.110</w:t>
      </w:r>
      <w:r w:rsidRPr="00C07944">
        <w:rPr>
          <w:rFonts w:ascii="TH SarabunPSK" w:hAnsi="TH SarabunPSK" w:cs="TH SarabunPSK"/>
          <w:sz w:val="32"/>
          <w:szCs w:val="32"/>
        </w:rPr>
        <w:t xml:space="preserve">, </w:t>
      </w:r>
      <w:r w:rsidRPr="00C07944">
        <w:rPr>
          <w:rFonts w:ascii="TH SarabunPSK" w:hAnsi="TH SarabunPSK" w:cs="TH SarabunPSK"/>
          <w:sz w:val="32"/>
          <w:szCs w:val="32"/>
          <w:cs/>
        </w:rPr>
        <w:t>38.938) และเด็กที่มีดัชนีอนามัยช่องปากระดับแย่จะมีความเสี่ยงต่อการเกิดฟันผุมากกว่าเด็กที่มีดัชนีอนามัยช่องปากระดับดีถึง 101.5 เท่า (</w:t>
      </w:r>
      <w:r w:rsidRPr="00C07944">
        <w:rPr>
          <w:rFonts w:ascii="TH SarabunPSK" w:hAnsi="TH SarabunPSK" w:cs="TH SarabunPSK"/>
          <w:sz w:val="32"/>
          <w:szCs w:val="32"/>
        </w:rPr>
        <w:t xml:space="preserve">OR = </w:t>
      </w:r>
      <w:r w:rsidRPr="00C07944">
        <w:rPr>
          <w:rFonts w:ascii="TH SarabunPSK" w:hAnsi="TH SarabunPSK" w:cs="TH SarabunPSK"/>
          <w:sz w:val="32"/>
          <w:szCs w:val="32"/>
          <w:cs/>
        </w:rPr>
        <w:t>101.469</w:t>
      </w:r>
      <w:r w:rsidRPr="00C07944">
        <w:rPr>
          <w:rFonts w:ascii="TH SarabunPSK" w:hAnsi="TH SarabunPSK" w:cs="TH SarabunPSK"/>
          <w:sz w:val="32"/>
          <w:szCs w:val="32"/>
        </w:rPr>
        <w:t xml:space="preserve">,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95% </w:t>
      </w:r>
      <w:r w:rsidRPr="00C07944">
        <w:rPr>
          <w:rFonts w:ascii="TH SarabunPSK" w:hAnsi="TH SarabunPSK" w:cs="TH SarabunPSK"/>
          <w:sz w:val="32"/>
          <w:szCs w:val="32"/>
        </w:rPr>
        <w:t xml:space="preserve">CI = </w:t>
      </w:r>
      <w:r w:rsidRPr="00C07944">
        <w:rPr>
          <w:rFonts w:ascii="TH SarabunPSK" w:hAnsi="TH SarabunPSK" w:cs="TH SarabunPSK"/>
          <w:sz w:val="32"/>
          <w:szCs w:val="32"/>
          <w:cs/>
        </w:rPr>
        <w:t>13.770</w:t>
      </w:r>
      <w:r w:rsidRPr="00C07944">
        <w:rPr>
          <w:rFonts w:ascii="TH SarabunPSK" w:hAnsi="TH SarabunPSK" w:cs="TH SarabunPSK"/>
          <w:sz w:val="32"/>
          <w:szCs w:val="32"/>
        </w:rPr>
        <w:t xml:space="preserve">,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747.709) ส่วนปัจจัยอื่นๆไม่พบความสัมพันธ์กับการมีฟันผุ </w:t>
      </w:r>
      <w:r w:rsidR="005C0B69" w:rsidRPr="00C07944">
        <w:rPr>
          <w:rFonts w:ascii="TH SarabunPSK" w:hAnsi="TH SarabunPSK" w:cs="TH SarabunPSK"/>
          <w:sz w:val="32"/>
          <w:szCs w:val="32"/>
          <w:cs/>
        </w:rPr>
        <w:t xml:space="preserve">(ตารางที่ </w:t>
      </w:r>
      <w:r w:rsidR="005C0B69" w:rsidRPr="00C07944">
        <w:rPr>
          <w:rFonts w:ascii="TH SarabunPSK" w:hAnsi="TH SarabunPSK" w:cs="TH SarabunPSK"/>
          <w:sz w:val="32"/>
          <w:szCs w:val="32"/>
        </w:rPr>
        <w:t>2</w:t>
      </w:r>
      <w:r w:rsidR="005C0B69" w:rsidRPr="00C07944">
        <w:rPr>
          <w:rFonts w:ascii="TH SarabunPSK" w:hAnsi="TH SarabunPSK" w:cs="TH SarabunPSK"/>
          <w:sz w:val="32"/>
          <w:szCs w:val="32"/>
          <w:cs/>
        </w:rPr>
        <w:t>)</w:t>
      </w:r>
      <w:r w:rsidR="00497198" w:rsidRPr="00C0794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9C64A92" w14:textId="77777777" w:rsidR="00C75068" w:rsidRDefault="00C75068" w:rsidP="00C07944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37F91B8C" w14:textId="77777777" w:rsidR="00C75068" w:rsidRDefault="00C75068" w:rsidP="00C07944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3BB1AD6E" w14:textId="77777777" w:rsidR="00C75068" w:rsidRPr="00C75068" w:rsidRDefault="00C75068" w:rsidP="00C75068">
      <w:pPr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C7506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C7506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7506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75068">
        <w:rPr>
          <w:rFonts w:ascii="TH SarabunPSK" w:hAnsi="TH SarabunPSK" w:cs="TH SarabunPSK"/>
          <w:sz w:val="32"/>
          <w:szCs w:val="32"/>
          <w:cs/>
        </w:rPr>
        <w:t>ปัจจัยที่สัมพันธ์กับการเกิดฟันผุในประชากรที่ศึกษาโดยใช้สถิติถดถอย</w:t>
      </w:r>
      <w:proofErr w:type="spellStart"/>
      <w:r w:rsidRPr="00C75068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C75068">
        <w:rPr>
          <w:rFonts w:ascii="TH SarabunPSK" w:hAnsi="TH SarabunPSK" w:cs="TH SarabunPSK"/>
          <w:sz w:val="32"/>
          <w:szCs w:val="32"/>
          <w:cs/>
        </w:rPr>
        <w:t>จิสติกแบบพหุปัจจัย (</w:t>
      </w:r>
      <w:r w:rsidRPr="00C75068">
        <w:rPr>
          <w:rFonts w:ascii="TH SarabunPSK" w:hAnsi="TH SarabunPSK" w:cs="TH SarabunPSK"/>
          <w:sz w:val="32"/>
          <w:szCs w:val="32"/>
        </w:rPr>
        <w:t>Multivariable Logistic Regression Analysis)</w:t>
      </w:r>
    </w:p>
    <w:tbl>
      <w:tblPr>
        <w:tblStyle w:val="a4"/>
        <w:tblW w:w="925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1"/>
        <w:gridCol w:w="1106"/>
        <w:gridCol w:w="1130"/>
        <w:gridCol w:w="1737"/>
        <w:gridCol w:w="818"/>
        <w:gridCol w:w="1733"/>
        <w:gridCol w:w="747"/>
      </w:tblGrid>
      <w:tr w:rsidR="00C75068" w:rsidRPr="0027786E" w14:paraId="0C29CA1B" w14:textId="77777777" w:rsidTr="000D0A34">
        <w:trPr>
          <w:trHeight w:val="511"/>
          <w:tblHeader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2A57225D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ตัวแปร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6BCE159C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เด็กฟันไม่ผุ</w:t>
            </w:r>
          </w:p>
          <w:p w14:paraId="5C1FFAFB" w14:textId="21CC92A8" w:rsidR="00C75068" w:rsidRPr="0027786E" w:rsidRDefault="000D0A34" w:rsidP="0067656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  <w:lang w:val="th-TH"/>
              </w:rPr>
              <mc:AlternateContent>
                <mc:Choice Requires="aink">
                  <w:drawing>
                    <wp:anchor distT="0" distB="0" distL="114300" distR="114300" simplePos="0" relativeHeight="251660288" behindDoc="0" locked="0" layoutInCell="1" allowOverlap="1" wp14:anchorId="40230B1A" wp14:editId="59E3A857">
                      <wp:simplePos x="0" y="0"/>
                      <wp:positionH relativeFrom="column">
                        <wp:posOffset>2179260</wp:posOffset>
                      </wp:positionH>
                      <wp:positionV relativeFrom="paragraph">
                        <wp:posOffset>1084060</wp:posOffset>
                      </wp:positionV>
                      <wp:extent cx="360" cy="3240"/>
                      <wp:effectExtent l="0" t="0" r="0" b="0"/>
                      <wp:wrapNone/>
                      <wp:docPr id="617439590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0288" behindDoc="0" locked="0" layoutInCell="1" allowOverlap="1" wp14:anchorId="40230B1A" wp14:editId="59E3A857">
                      <wp:simplePos x="0" y="0"/>
                      <wp:positionH relativeFrom="column">
                        <wp:posOffset>2179260</wp:posOffset>
                      </wp:positionH>
                      <wp:positionV relativeFrom="paragraph">
                        <wp:posOffset>1084060</wp:posOffset>
                      </wp:positionV>
                      <wp:extent cx="360" cy="3240"/>
                      <wp:effectExtent l="0" t="0" r="0" b="0"/>
                      <wp:wrapNone/>
                      <wp:docPr id="617439590" name="Ink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17439590" name="Ink 4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8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C75068" w:rsidRPr="0027786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จำนวน(</w:t>
            </w:r>
            <w:r w:rsidR="00C75068" w:rsidRPr="0027786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%</w:t>
            </w:r>
            <w:r w:rsidR="00C75068" w:rsidRPr="0027786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51EC4C05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เด็กฟันผุ </w:t>
            </w:r>
          </w:p>
          <w:p w14:paraId="712D37AD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จำนวน(</w:t>
            </w: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%)</w:t>
            </w:r>
          </w:p>
        </w:tc>
        <w:tc>
          <w:tcPr>
            <w:tcW w:w="1737" w:type="dxa"/>
            <w:tcBorders>
              <w:top w:val="single" w:sz="4" w:space="0" w:color="auto"/>
            </w:tcBorders>
          </w:tcPr>
          <w:p w14:paraId="6EBDDC35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Crude Odd ratio (95%CI)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14:paraId="04B5E0E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p-value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14:paraId="5081DD4D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Adjusted Odd ratio (95%CI)</w:t>
            </w:r>
          </w:p>
        </w:tc>
        <w:tc>
          <w:tcPr>
            <w:tcW w:w="747" w:type="dxa"/>
            <w:tcBorders>
              <w:top w:val="single" w:sz="4" w:space="0" w:color="auto"/>
            </w:tcBorders>
          </w:tcPr>
          <w:p w14:paraId="2113B595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p-value</w:t>
            </w:r>
          </w:p>
        </w:tc>
      </w:tr>
      <w:tr w:rsidR="00C75068" w:rsidRPr="0027786E" w14:paraId="3FB9A9DD" w14:textId="77777777" w:rsidTr="00C75068">
        <w:tc>
          <w:tcPr>
            <w:tcW w:w="1981" w:type="dxa"/>
            <w:tcBorders>
              <w:top w:val="single" w:sz="4" w:space="0" w:color="auto"/>
            </w:tcBorders>
          </w:tcPr>
          <w:p w14:paraId="3A3B3165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เพศ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0BE2C364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156E82B0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</w:tcBorders>
          </w:tcPr>
          <w:p w14:paraId="4B98459F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</w:tcPr>
          <w:p w14:paraId="2BB3BAA2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</w:tcPr>
          <w:p w14:paraId="290B9279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</w:tcPr>
          <w:p w14:paraId="3BFEF995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C75068" w:rsidRPr="0027786E" w14:paraId="48720D66" w14:textId="77777777" w:rsidTr="00C75068">
        <w:tc>
          <w:tcPr>
            <w:tcW w:w="1981" w:type="dxa"/>
          </w:tcPr>
          <w:p w14:paraId="50B649DE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ชาย</w:t>
            </w:r>
          </w:p>
        </w:tc>
        <w:tc>
          <w:tcPr>
            <w:tcW w:w="1106" w:type="dxa"/>
          </w:tcPr>
          <w:p w14:paraId="7C3CA78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123 (52.1)</w:t>
            </w:r>
          </w:p>
        </w:tc>
        <w:tc>
          <w:tcPr>
            <w:tcW w:w="1130" w:type="dxa"/>
          </w:tcPr>
          <w:p w14:paraId="3DF3FD19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59 (49.2)</w:t>
            </w:r>
          </w:p>
        </w:tc>
        <w:tc>
          <w:tcPr>
            <w:tcW w:w="1737" w:type="dxa"/>
          </w:tcPr>
          <w:p w14:paraId="5441891D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.889</w:t>
            </w:r>
          </w:p>
          <w:p w14:paraId="7135FFFD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(0.572, 1.379)</w:t>
            </w:r>
          </w:p>
        </w:tc>
        <w:tc>
          <w:tcPr>
            <w:tcW w:w="818" w:type="dxa"/>
          </w:tcPr>
          <w:p w14:paraId="3FAA80AD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0.598</w:t>
            </w:r>
          </w:p>
        </w:tc>
        <w:tc>
          <w:tcPr>
            <w:tcW w:w="1733" w:type="dxa"/>
          </w:tcPr>
          <w:p w14:paraId="0B1738C1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747" w:type="dxa"/>
          </w:tcPr>
          <w:p w14:paraId="14E8F7AB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C75068" w:rsidRPr="0027786E" w14:paraId="4E7C8DC0" w14:textId="77777777" w:rsidTr="00C75068">
        <w:tc>
          <w:tcPr>
            <w:tcW w:w="1981" w:type="dxa"/>
          </w:tcPr>
          <w:p w14:paraId="5A78D752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หญิง</w:t>
            </w:r>
          </w:p>
        </w:tc>
        <w:tc>
          <w:tcPr>
            <w:tcW w:w="1106" w:type="dxa"/>
          </w:tcPr>
          <w:p w14:paraId="68E959C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113 (47.9)</w:t>
            </w:r>
          </w:p>
        </w:tc>
        <w:tc>
          <w:tcPr>
            <w:tcW w:w="1130" w:type="dxa"/>
          </w:tcPr>
          <w:p w14:paraId="5B25095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61 (50.8)</w:t>
            </w:r>
          </w:p>
        </w:tc>
        <w:tc>
          <w:tcPr>
            <w:tcW w:w="1737" w:type="dxa"/>
          </w:tcPr>
          <w:p w14:paraId="36E452B4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7045A625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3B03C2B7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747" w:type="dxa"/>
          </w:tcPr>
          <w:p w14:paraId="1A51C844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C75068" w:rsidRPr="0027786E" w14:paraId="166380FD" w14:textId="77777777" w:rsidTr="00C75068">
        <w:tc>
          <w:tcPr>
            <w:tcW w:w="1981" w:type="dxa"/>
          </w:tcPr>
          <w:p w14:paraId="1B56EFAB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อายุเด็ก</w:t>
            </w:r>
          </w:p>
        </w:tc>
        <w:tc>
          <w:tcPr>
            <w:tcW w:w="1106" w:type="dxa"/>
          </w:tcPr>
          <w:p w14:paraId="713542B1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236 (66.3)</w:t>
            </w:r>
          </w:p>
        </w:tc>
        <w:tc>
          <w:tcPr>
            <w:tcW w:w="1130" w:type="dxa"/>
          </w:tcPr>
          <w:p w14:paraId="234C7CC2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120 (36.7)</w:t>
            </w:r>
          </w:p>
        </w:tc>
        <w:tc>
          <w:tcPr>
            <w:tcW w:w="1737" w:type="dxa"/>
          </w:tcPr>
          <w:p w14:paraId="485AED13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1.091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ab/>
            </w:r>
          </w:p>
          <w:p w14:paraId="6345E07F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(1.072, 1.111)</w:t>
            </w:r>
          </w:p>
        </w:tc>
        <w:tc>
          <w:tcPr>
            <w:tcW w:w="818" w:type="dxa"/>
          </w:tcPr>
          <w:p w14:paraId="0AC245E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0.000*</w:t>
            </w:r>
          </w:p>
        </w:tc>
        <w:tc>
          <w:tcPr>
            <w:tcW w:w="1733" w:type="dxa"/>
          </w:tcPr>
          <w:p w14:paraId="59FF5EC4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1.098</w:t>
            </w:r>
          </w:p>
          <w:p w14:paraId="34E36E7A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(1.060, 1.137)</w:t>
            </w:r>
          </w:p>
        </w:tc>
        <w:tc>
          <w:tcPr>
            <w:tcW w:w="747" w:type="dxa"/>
          </w:tcPr>
          <w:p w14:paraId="1412200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0.000*</w:t>
            </w:r>
          </w:p>
        </w:tc>
      </w:tr>
      <w:tr w:rsidR="00C75068" w:rsidRPr="0027786E" w14:paraId="31713D4D" w14:textId="77777777" w:rsidTr="00C75068">
        <w:tc>
          <w:tcPr>
            <w:tcW w:w="1981" w:type="dxa"/>
          </w:tcPr>
          <w:p w14:paraId="02583897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โรคประจำตัว</w:t>
            </w:r>
          </w:p>
        </w:tc>
        <w:tc>
          <w:tcPr>
            <w:tcW w:w="1106" w:type="dxa"/>
          </w:tcPr>
          <w:p w14:paraId="0D7FA1B2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130" w:type="dxa"/>
          </w:tcPr>
          <w:p w14:paraId="746ADCEA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737" w:type="dxa"/>
          </w:tcPr>
          <w:p w14:paraId="42A9F724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818" w:type="dxa"/>
          </w:tcPr>
          <w:p w14:paraId="0D7AFCEB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733" w:type="dxa"/>
          </w:tcPr>
          <w:p w14:paraId="424578DF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747" w:type="dxa"/>
          </w:tcPr>
          <w:p w14:paraId="7E3AD102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C75068" w:rsidRPr="0027786E" w14:paraId="3E4A96BD" w14:textId="77777777" w:rsidTr="00C75068">
        <w:tc>
          <w:tcPr>
            <w:tcW w:w="1981" w:type="dxa"/>
          </w:tcPr>
          <w:p w14:paraId="60498B50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มีโรคประจำตัว</w:t>
            </w:r>
          </w:p>
        </w:tc>
        <w:tc>
          <w:tcPr>
            <w:tcW w:w="1106" w:type="dxa"/>
          </w:tcPr>
          <w:p w14:paraId="00725BD3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22 (9.3)</w:t>
            </w:r>
          </w:p>
        </w:tc>
        <w:tc>
          <w:tcPr>
            <w:tcW w:w="1130" w:type="dxa"/>
          </w:tcPr>
          <w:p w14:paraId="3E39666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10 (8.3)</w:t>
            </w:r>
          </w:p>
        </w:tc>
        <w:tc>
          <w:tcPr>
            <w:tcW w:w="1737" w:type="dxa"/>
          </w:tcPr>
          <w:p w14:paraId="3B19379C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.884</w:t>
            </w:r>
          </w:p>
          <w:p w14:paraId="51772C9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gramStart"/>
            <w:r w:rsidRPr="0027786E">
              <w:rPr>
                <w:rFonts w:ascii="TH SarabunPSK" w:hAnsi="TH SarabunPSK" w:cs="TH SarabunPSK"/>
                <w:sz w:val="28"/>
                <w:szCs w:val="28"/>
              </w:rPr>
              <w:t>0.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proofErr w:type="gramEnd"/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405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1.933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818" w:type="dxa"/>
          </w:tcPr>
          <w:p w14:paraId="63F6A3A6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.758</w:t>
            </w:r>
          </w:p>
        </w:tc>
        <w:tc>
          <w:tcPr>
            <w:tcW w:w="1733" w:type="dxa"/>
          </w:tcPr>
          <w:p w14:paraId="07F10EBE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747" w:type="dxa"/>
          </w:tcPr>
          <w:p w14:paraId="45CF570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C75068" w:rsidRPr="0027786E" w14:paraId="772F7ECE" w14:textId="77777777" w:rsidTr="00C75068">
        <w:tc>
          <w:tcPr>
            <w:tcW w:w="1981" w:type="dxa"/>
          </w:tcPr>
          <w:p w14:paraId="4E85996A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ไม่มีโรค</w:t>
            </w:r>
          </w:p>
        </w:tc>
        <w:tc>
          <w:tcPr>
            <w:tcW w:w="1106" w:type="dxa"/>
          </w:tcPr>
          <w:p w14:paraId="765B5FA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214 (90.7)</w:t>
            </w:r>
          </w:p>
        </w:tc>
        <w:tc>
          <w:tcPr>
            <w:tcW w:w="1130" w:type="dxa"/>
          </w:tcPr>
          <w:p w14:paraId="2A719C4E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110 (91.7)</w:t>
            </w:r>
          </w:p>
        </w:tc>
        <w:tc>
          <w:tcPr>
            <w:tcW w:w="1737" w:type="dxa"/>
          </w:tcPr>
          <w:p w14:paraId="638621F1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2BD110F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0E83A0BB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747" w:type="dxa"/>
          </w:tcPr>
          <w:p w14:paraId="6AB9DBBB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C75068" w:rsidRPr="0027786E" w14:paraId="22BEC290" w14:textId="77777777" w:rsidTr="00C75068">
        <w:tc>
          <w:tcPr>
            <w:tcW w:w="3087" w:type="dxa"/>
            <w:gridSpan w:val="2"/>
          </w:tcPr>
          <w:p w14:paraId="742097EC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ความสัมพันธ์ของผู้เลี้ยงดูหลัก</w:t>
            </w:r>
          </w:p>
        </w:tc>
        <w:tc>
          <w:tcPr>
            <w:tcW w:w="1130" w:type="dxa"/>
          </w:tcPr>
          <w:p w14:paraId="217138F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7" w:type="dxa"/>
          </w:tcPr>
          <w:p w14:paraId="0FA220F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818" w:type="dxa"/>
          </w:tcPr>
          <w:p w14:paraId="59D6512E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733" w:type="dxa"/>
          </w:tcPr>
          <w:p w14:paraId="0DF5422F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747" w:type="dxa"/>
          </w:tcPr>
          <w:p w14:paraId="14F8AAD7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C75068" w:rsidRPr="0027786E" w14:paraId="1060D24F" w14:textId="77777777" w:rsidTr="00C75068">
        <w:tc>
          <w:tcPr>
            <w:tcW w:w="1981" w:type="dxa"/>
          </w:tcPr>
          <w:p w14:paraId="0B3ADA98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บิดามารดา</w:t>
            </w:r>
          </w:p>
        </w:tc>
        <w:tc>
          <w:tcPr>
            <w:tcW w:w="1106" w:type="dxa"/>
          </w:tcPr>
          <w:p w14:paraId="6BE0A93F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212 (89.8)</w:t>
            </w:r>
          </w:p>
        </w:tc>
        <w:tc>
          <w:tcPr>
            <w:tcW w:w="1130" w:type="dxa"/>
          </w:tcPr>
          <w:p w14:paraId="24C9C049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100 (83.3)</w:t>
            </w:r>
          </w:p>
        </w:tc>
        <w:tc>
          <w:tcPr>
            <w:tcW w:w="1737" w:type="dxa"/>
          </w:tcPr>
          <w:p w14:paraId="6AE287A9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0F7B41C1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06963733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747" w:type="dxa"/>
          </w:tcPr>
          <w:p w14:paraId="4BD047D7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5068" w:rsidRPr="0027786E" w14:paraId="512873F5" w14:textId="77777777" w:rsidTr="00C75068">
        <w:tc>
          <w:tcPr>
            <w:tcW w:w="1981" w:type="dxa"/>
          </w:tcPr>
          <w:p w14:paraId="6D70D3F3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ไม่ใช่บิดามารดา</w:t>
            </w:r>
          </w:p>
        </w:tc>
        <w:tc>
          <w:tcPr>
            <w:tcW w:w="1106" w:type="dxa"/>
          </w:tcPr>
          <w:p w14:paraId="1C7FF469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24 (10.2)</w:t>
            </w:r>
          </w:p>
        </w:tc>
        <w:tc>
          <w:tcPr>
            <w:tcW w:w="1130" w:type="dxa"/>
          </w:tcPr>
          <w:p w14:paraId="73D01F9B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 xml:space="preserve"> 20 (16.7)</w:t>
            </w:r>
          </w:p>
        </w:tc>
        <w:tc>
          <w:tcPr>
            <w:tcW w:w="1737" w:type="dxa"/>
          </w:tcPr>
          <w:p w14:paraId="125977BF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1.767</w:t>
            </w:r>
          </w:p>
          <w:p w14:paraId="0D53866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.932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3.348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818" w:type="dxa"/>
          </w:tcPr>
          <w:p w14:paraId="5856B5E3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.081</w:t>
            </w:r>
          </w:p>
        </w:tc>
        <w:tc>
          <w:tcPr>
            <w:tcW w:w="1733" w:type="dxa"/>
          </w:tcPr>
          <w:p w14:paraId="118CBB55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ab/>
              <w:t>0.521</w:t>
            </w:r>
          </w:p>
          <w:p w14:paraId="5EFB54A3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(0.149, 1.825)</w:t>
            </w:r>
          </w:p>
        </w:tc>
        <w:tc>
          <w:tcPr>
            <w:tcW w:w="747" w:type="dxa"/>
          </w:tcPr>
          <w:p w14:paraId="6AEAEA39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0.308</w:t>
            </w:r>
          </w:p>
        </w:tc>
      </w:tr>
      <w:tr w:rsidR="00C75068" w:rsidRPr="0027786E" w14:paraId="48B96A21" w14:textId="77777777" w:rsidTr="00C75068">
        <w:tc>
          <w:tcPr>
            <w:tcW w:w="1981" w:type="dxa"/>
          </w:tcPr>
          <w:p w14:paraId="17F56389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อายุของผู้เลี้ยงดู</w:t>
            </w:r>
          </w:p>
        </w:tc>
        <w:tc>
          <w:tcPr>
            <w:tcW w:w="1106" w:type="dxa"/>
          </w:tcPr>
          <w:p w14:paraId="3BF836F7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0" w:type="dxa"/>
          </w:tcPr>
          <w:p w14:paraId="3C618469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7" w:type="dxa"/>
          </w:tcPr>
          <w:p w14:paraId="04219274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8" w:type="dxa"/>
          </w:tcPr>
          <w:p w14:paraId="16FC2B9C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6321AD6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7" w:type="dxa"/>
          </w:tcPr>
          <w:p w14:paraId="1E05347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5068" w:rsidRPr="0027786E" w14:paraId="40A6D1B1" w14:textId="77777777" w:rsidTr="00C75068">
        <w:tc>
          <w:tcPr>
            <w:tcW w:w="1981" w:type="dxa"/>
          </w:tcPr>
          <w:p w14:paraId="0C294BBC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 w:rsidRPr="0027786E">
              <w:rPr>
                <w:rFonts w:ascii="TH SarabunPSK" w:hAnsi="TH SarabunPSK" w:cs="TH SarabunPSK"/>
                <w:color w:val="111111"/>
                <w:kern w:val="36"/>
                <w:sz w:val="28"/>
                <w:szCs w:val="28"/>
              </w:rPr>
              <w:t>≤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 xml:space="preserve"> 20 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ปี</w:t>
            </w:r>
          </w:p>
        </w:tc>
        <w:tc>
          <w:tcPr>
            <w:tcW w:w="1106" w:type="dxa"/>
          </w:tcPr>
          <w:p w14:paraId="274B134F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 xml:space="preserve"> 21 (8.9)</w:t>
            </w:r>
          </w:p>
        </w:tc>
        <w:tc>
          <w:tcPr>
            <w:tcW w:w="1130" w:type="dxa"/>
          </w:tcPr>
          <w:p w14:paraId="06309764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5 (4.2)</w:t>
            </w:r>
          </w:p>
        </w:tc>
        <w:tc>
          <w:tcPr>
            <w:tcW w:w="1737" w:type="dxa"/>
          </w:tcPr>
          <w:p w14:paraId="112C9B11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77459671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43A960E4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747" w:type="dxa"/>
          </w:tcPr>
          <w:p w14:paraId="53F6DDC6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5068" w:rsidRPr="0027786E" w14:paraId="481DB643" w14:textId="77777777" w:rsidTr="00C75068">
        <w:tc>
          <w:tcPr>
            <w:tcW w:w="1981" w:type="dxa"/>
          </w:tcPr>
          <w:p w14:paraId="5AC74831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 xml:space="preserve">21-40 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ปี</w:t>
            </w:r>
          </w:p>
        </w:tc>
        <w:tc>
          <w:tcPr>
            <w:tcW w:w="1106" w:type="dxa"/>
          </w:tcPr>
          <w:p w14:paraId="2A29784A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180 (76.3)</w:t>
            </w:r>
          </w:p>
        </w:tc>
        <w:tc>
          <w:tcPr>
            <w:tcW w:w="1130" w:type="dxa"/>
          </w:tcPr>
          <w:p w14:paraId="13F8655C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88 (73.3)</w:t>
            </w:r>
          </w:p>
        </w:tc>
        <w:tc>
          <w:tcPr>
            <w:tcW w:w="1737" w:type="dxa"/>
          </w:tcPr>
          <w:p w14:paraId="3B552FEC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2.053</w:t>
            </w:r>
          </w:p>
          <w:p w14:paraId="4E1C3EBC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(0.749, 5.627)</w:t>
            </w:r>
          </w:p>
        </w:tc>
        <w:tc>
          <w:tcPr>
            <w:tcW w:w="818" w:type="dxa"/>
          </w:tcPr>
          <w:p w14:paraId="2C9F8F82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0.162</w:t>
            </w:r>
          </w:p>
        </w:tc>
        <w:tc>
          <w:tcPr>
            <w:tcW w:w="1733" w:type="dxa"/>
          </w:tcPr>
          <w:p w14:paraId="00514692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0.737</w:t>
            </w:r>
          </w:p>
          <w:p w14:paraId="490D086F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(0.176, 3.084)</w:t>
            </w:r>
          </w:p>
        </w:tc>
        <w:tc>
          <w:tcPr>
            <w:tcW w:w="747" w:type="dxa"/>
          </w:tcPr>
          <w:p w14:paraId="1409696A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0.676</w:t>
            </w:r>
          </w:p>
        </w:tc>
      </w:tr>
      <w:tr w:rsidR="00C75068" w:rsidRPr="0027786E" w14:paraId="2D4F48CF" w14:textId="77777777" w:rsidTr="00C75068">
        <w:tc>
          <w:tcPr>
            <w:tcW w:w="1981" w:type="dxa"/>
          </w:tcPr>
          <w:p w14:paraId="36E60F5E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 xml:space="preserve"> ≥ 41 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ปี</w:t>
            </w:r>
          </w:p>
        </w:tc>
        <w:tc>
          <w:tcPr>
            <w:tcW w:w="1106" w:type="dxa"/>
          </w:tcPr>
          <w:p w14:paraId="32E8599F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 xml:space="preserve"> 35 (14.8)</w:t>
            </w:r>
          </w:p>
        </w:tc>
        <w:tc>
          <w:tcPr>
            <w:tcW w:w="1130" w:type="dxa"/>
          </w:tcPr>
          <w:p w14:paraId="16C305C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27 (22.5)</w:t>
            </w:r>
          </w:p>
        </w:tc>
        <w:tc>
          <w:tcPr>
            <w:tcW w:w="1737" w:type="dxa"/>
          </w:tcPr>
          <w:p w14:paraId="52C05A2F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 xml:space="preserve">3.240 </w:t>
            </w:r>
          </w:p>
          <w:p w14:paraId="3850A932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(1.082, 9.704)</w:t>
            </w:r>
          </w:p>
        </w:tc>
        <w:tc>
          <w:tcPr>
            <w:tcW w:w="818" w:type="dxa"/>
          </w:tcPr>
          <w:p w14:paraId="0977C121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0.036</w:t>
            </w:r>
          </w:p>
        </w:tc>
        <w:tc>
          <w:tcPr>
            <w:tcW w:w="1733" w:type="dxa"/>
          </w:tcPr>
          <w:p w14:paraId="5238B9EC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1.484</w:t>
            </w:r>
          </w:p>
          <w:p w14:paraId="65416FA5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(0.263, 8.383)</w:t>
            </w:r>
          </w:p>
        </w:tc>
        <w:tc>
          <w:tcPr>
            <w:tcW w:w="747" w:type="dxa"/>
          </w:tcPr>
          <w:p w14:paraId="1A64EFC6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0.655</w:t>
            </w:r>
          </w:p>
        </w:tc>
      </w:tr>
      <w:tr w:rsidR="00C75068" w:rsidRPr="0027786E" w14:paraId="40500746" w14:textId="77777777" w:rsidTr="00C75068">
        <w:tc>
          <w:tcPr>
            <w:tcW w:w="1981" w:type="dxa"/>
          </w:tcPr>
          <w:p w14:paraId="55A90AC9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อาชีพของผู้เลี้ยงดู</w:t>
            </w:r>
          </w:p>
        </w:tc>
        <w:tc>
          <w:tcPr>
            <w:tcW w:w="1106" w:type="dxa"/>
          </w:tcPr>
          <w:p w14:paraId="510F95D6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0" w:type="dxa"/>
          </w:tcPr>
          <w:p w14:paraId="5DF42442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7" w:type="dxa"/>
          </w:tcPr>
          <w:p w14:paraId="7A1FD8EE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8" w:type="dxa"/>
          </w:tcPr>
          <w:p w14:paraId="32D2245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42C7E2A9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7" w:type="dxa"/>
          </w:tcPr>
          <w:p w14:paraId="094F3FD2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5068" w:rsidRPr="0027786E" w14:paraId="4BCEA09D" w14:textId="77777777" w:rsidTr="00C75068">
        <w:tc>
          <w:tcPr>
            <w:tcW w:w="1981" w:type="dxa"/>
          </w:tcPr>
          <w:p w14:paraId="5933D3CE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ประกอบอาชีพ</w:t>
            </w:r>
          </w:p>
        </w:tc>
        <w:tc>
          <w:tcPr>
            <w:tcW w:w="1106" w:type="dxa"/>
          </w:tcPr>
          <w:p w14:paraId="34517BB3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 xml:space="preserve"> 155 (65.7)</w:t>
            </w:r>
          </w:p>
        </w:tc>
        <w:tc>
          <w:tcPr>
            <w:tcW w:w="1130" w:type="dxa"/>
          </w:tcPr>
          <w:p w14:paraId="35035127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95 (79.2)</w:t>
            </w:r>
          </w:p>
        </w:tc>
        <w:tc>
          <w:tcPr>
            <w:tcW w:w="1737" w:type="dxa"/>
          </w:tcPr>
          <w:p w14:paraId="5B4D17D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1.986</w:t>
            </w:r>
          </w:p>
          <w:p w14:paraId="37976DD1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(1.185, 3.327)</w:t>
            </w:r>
          </w:p>
        </w:tc>
        <w:tc>
          <w:tcPr>
            <w:tcW w:w="818" w:type="dxa"/>
          </w:tcPr>
          <w:p w14:paraId="475CA9F1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0.009*</w:t>
            </w:r>
          </w:p>
        </w:tc>
        <w:tc>
          <w:tcPr>
            <w:tcW w:w="1733" w:type="dxa"/>
          </w:tcPr>
          <w:p w14:paraId="48F0532C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1.150</w:t>
            </w:r>
          </w:p>
          <w:p w14:paraId="46B3A9E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(0.513, 2.576)</w:t>
            </w:r>
          </w:p>
        </w:tc>
        <w:tc>
          <w:tcPr>
            <w:tcW w:w="747" w:type="dxa"/>
          </w:tcPr>
          <w:p w14:paraId="758A0AD6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0.734</w:t>
            </w:r>
          </w:p>
        </w:tc>
      </w:tr>
      <w:tr w:rsidR="00C75068" w:rsidRPr="0027786E" w14:paraId="1D7034B5" w14:textId="77777777" w:rsidTr="00C75068">
        <w:tc>
          <w:tcPr>
            <w:tcW w:w="1981" w:type="dxa"/>
          </w:tcPr>
          <w:p w14:paraId="50F47E07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ไม่ได้ประกอบอาชีพ</w:t>
            </w:r>
          </w:p>
        </w:tc>
        <w:tc>
          <w:tcPr>
            <w:tcW w:w="1106" w:type="dxa"/>
          </w:tcPr>
          <w:p w14:paraId="4E93A7F6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 xml:space="preserve"> 81 (34.3)</w:t>
            </w:r>
          </w:p>
        </w:tc>
        <w:tc>
          <w:tcPr>
            <w:tcW w:w="1130" w:type="dxa"/>
          </w:tcPr>
          <w:p w14:paraId="119F64E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25 (20.8)</w:t>
            </w:r>
          </w:p>
        </w:tc>
        <w:tc>
          <w:tcPr>
            <w:tcW w:w="1737" w:type="dxa"/>
          </w:tcPr>
          <w:p w14:paraId="2AEED846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27EBAD8E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176DD5F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747" w:type="dxa"/>
          </w:tcPr>
          <w:p w14:paraId="6BB5184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5068" w:rsidRPr="0027786E" w14:paraId="113A876D" w14:textId="77777777" w:rsidTr="00C75068">
        <w:tc>
          <w:tcPr>
            <w:tcW w:w="3087" w:type="dxa"/>
            <w:gridSpan w:val="2"/>
          </w:tcPr>
          <w:p w14:paraId="74A2B521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ระดับการศึกษาของผู้เลี้ยงดู</w:t>
            </w:r>
          </w:p>
        </w:tc>
        <w:tc>
          <w:tcPr>
            <w:tcW w:w="1130" w:type="dxa"/>
          </w:tcPr>
          <w:p w14:paraId="210BA7BB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7" w:type="dxa"/>
          </w:tcPr>
          <w:p w14:paraId="572E6469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8" w:type="dxa"/>
          </w:tcPr>
          <w:p w14:paraId="29CEE1D1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00B9E852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7" w:type="dxa"/>
          </w:tcPr>
          <w:p w14:paraId="771239A6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5068" w:rsidRPr="0027786E" w14:paraId="292473C4" w14:textId="77777777" w:rsidTr="00C75068">
        <w:tc>
          <w:tcPr>
            <w:tcW w:w="1981" w:type="dxa"/>
          </w:tcPr>
          <w:p w14:paraId="0D6A11D4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ประถมศึกษาปีที่ 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 xml:space="preserve">6 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หรือต่ำกว่า </w:t>
            </w:r>
          </w:p>
        </w:tc>
        <w:tc>
          <w:tcPr>
            <w:tcW w:w="1106" w:type="dxa"/>
          </w:tcPr>
          <w:p w14:paraId="393AB274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55 (23.3)</w:t>
            </w:r>
          </w:p>
        </w:tc>
        <w:tc>
          <w:tcPr>
            <w:tcW w:w="1130" w:type="dxa"/>
          </w:tcPr>
          <w:p w14:paraId="1BDCEE13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41 (34.2)</w:t>
            </w:r>
          </w:p>
        </w:tc>
        <w:tc>
          <w:tcPr>
            <w:tcW w:w="1737" w:type="dxa"/>
          </w:tcPr>
          <w:p w14:paraId="05A611E4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1.687</w:t>
            </w:r>
          </w:p>
          <w:p w14:paraId="4F091A24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.859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3.312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818" w:type="dxa"/>
          </w:tcPr>
          <w:p w14:paraId="2B3CA767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.129</w:t>
            </w:r>
          </w:p>
        </w:tc>
        <w:tc>
          <w:tcPr>
            <w:tcW w:w="1733" w:type="dxa"/>
          </w:tcPr>
          <w:p w14:paraId="50EEE977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0.650</w:t>
            </w:r>
          </w:p>
          <w:p w14:paraId="787F6C45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(0.221, 1.907)</w:t>
            </w:r>
          </w:p>
        </w:tc>
        <w:tc>
          <w:tcPr>
            <w:tcW w:w="747" w:type="dxa"/>
          </w:tcPr>
          <w:p w14:paraId="4B697E7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0.433</w:t>
            </w:r>
          </w:p>
        </w:tc>
      </w:tr>
      <w:tr w:rsidR="00C75068" w:rsidRPr="0027786E" w14:paraId="30E4A8DE" w14:textId="77777777" w:rsidTr="00C75068">
        <w:tc>
          <w:tcPr>
            <w:tcW w:w="1981" w:type="dxa"/>
          </w:tcPr>
          <w:p w14:paraId="767A0150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มัธยมศึกษาปีที่ 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 xml:space="preserve">6 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หรือต่ำกว่า</w:t>
            </w:r>
          </w:p>
        </w:tc>
        <w:tc>
          <w:tcPr>
            <w:tcW w:w="1106" w:type="dxa"/>
          </w:tcPr>
          <w:p w14:paraId="4191557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138 (58.5)</w:t>
            </w:r>
          </w:p>
        </w:tc>
        <w:tc>
          <w:tcPr>
            <w:tcW w:w="1130" w:type="dxa"/>
          </w:tcPr>
          <w:p w14:paraId="7F88BCB9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60 (50.0)</w:t>
            </w:r>
          </w:p>
        </w:tc>
        <w:tc>
          <w:tcPr>
            <w:tcW w:w="1737" w:type="dxa"/>
          </w:tcPr>
          <w:p w14:paraId="3BBD0722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0.984</w:t>
            </w:r>
          </w:p>
          <w:p w14:paraId="5DC77BFE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(0.530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ab/>
              <w:t>1.828)</w:t>
            </w:r>
          </w:p>
        </w:tc>
        <w:tc>
          <w:tcPr>
            <w:tcW w:w="818" w:type="dxa"/>
          </w:tcPr>
          <w:p w14:paraId="48EC948B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0.959</w:t>
            </w:r>
          </w:p>
        </w:tc>
        <w:tc>
          <w:tcPr>
            <w:tcW w:w="1733" w:type="dxa"/>
          </w:tcPr>
          <w:p w14:paraId="370B6719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0.586</w:t>
            </w:r>
          </w:p>
          <w:p w14:paraId="4B7EF25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(0.231, 1.486)</w:t>
            </w:r>
          </w:p>
        </w:tc>
        <w:tc>
          <w:tcPr>
            <w:tcW w:w="747" w:type="dxa"/>
          </w:tcPr>
          <w:p w14:paraId="6022C4CC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0.260</w:t>
            </w:r>
          </w:p>
        </w:tc>
      </w:tr>
      <w:tr w:rsidR="00C75068" w:rsidRPr="0027786E" w14:paraId="70723630" w14:textId="77777777" w:rsidTr="00C75068">
        <w:tc>
          <w:tcPr>
            <w:tcW w:w="1981" w:type="dxa"/>
          </w:tcPr>
          <w:p w14:paraId="4F2F0F8F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ปริญญาตรี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เทียบเท่า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สูงกว่า</w:t>
            </w:r>
          </w:p>
        </w:tc>
        <w:tc>
          <w:tcPr>
            <w:tcW w:w="1106" w:type="dxa"/>
          </w:tcPr>
          <w:p w14:paraId="5B74C2A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43 (18.2)</w:t>
            </w:r>
          </w:p>
        </w:tc>
        <w:tc>
          <w:tcPr>
            <w:tcW w:w="1130" w:type="dxa"/>
          </w:tcPr>
          <w:p w14:paraId="295C7B7A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19 (15.8)</w:t>
            </w:r>
          </w:p>
        </w:tc>
        <w:tc>
          <w:tcPr>
            <w:tcW w:w="1737" w:type="dxa"/>
          </w:tcPr>
          <w:p w14:paraId="5BF9C5FE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182D96D7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2800695C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747" w:type="dxa"/>
          </w:tcPr>
          <w:p w14:paraId="32D6AB31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C75068" w:rsidRPr="0027786E" w14:paraId="264581AC" w14:textId="77777777" w:rsidTr="00C75068">
        <w:tc>
          <w:tcPr>
            <w:tcW w:w="3087" w:type="dxa"/>
            <w:gridSpan w:val="2"/>
          </w:tcPr>
          <w:p w14:paraId="6895C2E6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รายได้ครอบครัวต่อเดือน</w:t>
            </w:r>
          </w:p>
        </w:tc>
        <w:tc>
          <w:tcPr>
            <w:tcW w:w="1130" w:type="dxa"/>
          </w:tcPr>
          <w:p w14:paraId="5462EE4F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7" w:type="dxa"/>
          </w:tcPr>
          <w:p w14:paraId="725D371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8" w:type="dxa"/>
          </w:tcPr>
          <w:p w14:paraId="7D17913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0C2B1B24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747" w:type="dxa"/>
          </w:tcPr>
          <w:p w14:paraId="6CBCE90D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C75068" w:rsidRPr="0027786E" w14:paraId="04F6CDCD" w14:textId="77777777" w:rsidTr="00C75068">
        <w:tc>
          <w:tcPr>
            <w:tcW w:w="1981" w:type="dxa"/>
          </w:tcPr>
          <w:p w14:paraId="538C7754" w14:textId="77777777" w:rsidR="00C75068" w:rsidRPr="0027786E" w:rsidRDefault="00C75068" w:rsidP="00676566">
            <w:pPr>
              <w:keepNext/>
              <w:autoSpaceDE w:val="0"/>
              <w:autoSpaceDN w:val="0"/>
              <w:adjustRightInd w:val="0"/>
              <w:outlineLvl w:val="0"/>
              <w:rPr>
                <w:rFonts w:ascii="TH SarabunPSK" w:hAnsi="TH SarabunPSK" w:cs="TH SarabunPSK"/>
                <w:color w:val="111111"/>
                <w:kern w:val="36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  </w:t>
            </w:r>
            <w:r w:rsidRPr="0027786E">
              <w:rPr>
                <w:rFonts w:ascii="TH SarabunPSK" w:hAnsi="TH SarabunPSK" w:cs="TH SarabunPSK"/>
                <w:color w:val="111111"/>
                <w:kern w:val="36"/>
                <w:sz w:val="28"/>
                <w:szCs w:val="28"/>
              </w:rPr>
              <w:t>≤</w:t>
            </w:r>
            <w:r w:rsidRPr="0027786E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7,999 </w:t>
            </w:r>
            <w:r w:rsidRPr="0027786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บาท</w:t>
            </w:r>
          </w:p>
        </w:tc>
        <w:tc>
          <w:tcPr>
            <w:tcW w:w="1106" w:type="dxa"/>
          </w:tcPr>
          <w:p w14:paraId="4ECAB52B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34 (14.5)</w:t>
            </w:r>
          </w:p>
        </w:tc>
        <w:tc>
          <w:tcPr>
            <w:tcW w:w="1130" w:type="dxa"/>
          </w:tcPr>
          <w:p w14:paraId="519522CA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27 (22.5)</w:t>
            </w:r>
          </w:p>
        </w:tc>
        <w:tc>
          <w:tcPr>
            <w:tcW w:w="1737" w:type="dxa"/>
          </w:tcPr>
          <w:p w14:paraId="6164760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1.787</w:t>
            </w:r>
          </w:p>
          <w:p w14:paraId="660FB6F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.675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4.733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818" w:type="dxa"/>
          </w:tcPr>
          <w:p w14:paraId="03EA0655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.243</w:t>
            </w:r>
          </w:p>
        </w:tc>
        <w:tc>
          <w:tcPr>
            <w:tcW w:w="1733" w:type="dxa"/>
          </w:tcPr>
          <w:p w14:paraId="4401A8FF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747" w:type="dxa"/>
          </w:tcPr>
          <w:p w14:paraId="0EBD085F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C75068" w:rsidRPr="0027786E" w14:paraId="38BE628E" w14:textId="77777777" w:rsidTr="00C75068">
        <w:tc>
          <w:tcPr>
            <w:tcW w:w="1981" w:type="dxa"/>
          </w:tcPr>
          <w:p w14:paraId="0B41E82D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 xml:space="preserve">     8,000-14,999 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</w:p>
        </w:tc>
        <w:tc>
          <w:tcPr>
            <w:tcW w:w="1106" w:type="dxa"/>
          </w:tcPr>
          <w:p w14:paraId="7A74AA63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114 (48.5)</w:t>
            </w:r>
          </w:p>
        </w:tc>
        <w:tc>
          <w:tcPr>
            <w:tcW w:w="1130" w:type="dxa"/>
          </w:tcPr>
          <w:p w14:paraId="68B97FF7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57 (47.5)</w:t>
            </w:r>
          </w:p>
        </w:tc>
        <w:tc>
          <w:tcPr>
            <w:tcW w:w="1737" w:type="dxa"/>
          </w:tcPr>
          <w:p w14:paraId="2F6F0511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1.125</w:t>
            </w:r>
          </w:p>
          <w:p w14:paraId="51222AF3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(0.461, 2.744)</w:t>
            </w:r>
          </w:p>
        </w:tc>
        <w:tc>
          <w:tcPr>
            <w:tcW w:w="818" w:type="dxa"/>
          </w:tcPr>
          <w:p w14:paraId="26D69AF3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0.796</w:t>
            </w:r>
          </w:p>
        </w:tc>
        <w:tc>
          <w:tcPr>
            <w:tcW w:w="1733" w:type="dxa"/>
          </w:tcPr>
          <w:p w14:paraId="12031A9F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747" w:type="dxa"/>
          </w:tcPr>
          <w:p w14:paraId="1C20FE09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C75068" w:rsidRPr="0027786E" w14:paraId="0B569A3E" w14:textId="77777777" w:rsidTr="00C75068">
        <w:tc>
          <w:tcPr>
            <w:tcW w:w="1981" w:type="dxa"/>
          </w:tcPr>
          <w:p w14:paraId="7AD7BFC4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27786E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15,000-29,999 </w:t>
            </w:r>
            <w:r w:rsidRPr="0027786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บาท     </w:t>
            </w:r>
          </w:p>
        </w:tc>
        <w:tc>
          <w:tcPr>
            <w:tcW w:w="1106" w:type="dxa"/>
          </w:tcPr>
          <w:p w14:paraId="41E4CEC5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69 (29.4)</w:t>
            </w:r>
          </w:p>
        </w:tc>
        <w:tc>
          <w:tcPr>
            <w:tcW w:w="1130" w:type="dxa"/>
          </w:tcPr>
          <w:p w14:paraId="01DD2C1E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28 (23.3)</w:t>
            </w:r>
          </w:p>
        </w:tc>
        <w:tc>
          <w:tcPr>
            <w:tcW w:w="1737" w:type="dxa"/>
          </w:tcPr>
          <w:p w14:paraId="1CF2387E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0.913</w:t>
            </w:r>
          </w:p>
          <w:p w14:paraId="136DF91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(0.356, 2.341)</w:t>
            </w:r>
          </w:p>
        </w:tc>
        <w:tc>
          <w:tcPr>
            <w:tcW w:w="818" w:type="dxa"/>
          </w:tcPr>
          <w:p w14:paraId="7CF9C47D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0.850</w:t>
            </w:r>
          </w:p>
        </w:tc>
        <w:tc>
          <w:tcPr>
            <w:tcW w:w="1733" w:type="dxa"/>
          </w:tcPr>
          <w:p w14:paraId="14F3E726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747" w:type="dxa"/>
          </w:tcPr>
          <w:p w14:paraId="6BF75A7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C75068" w:rsidRPr="0027786E" w14:paraId="182819B5" w14:textId="77777777" w:rsidTr="00C75068">
        <w:tc>
          <w:tcPr>
            <w:tcW w:w="1981" w:type="dxa"/>
          </w:tcPr>
          <w:p w14:paraId="1467FEB0" w14:textId="77777777" w:rsidR="00C75068" w:rsidRPr="0027786E" w:rsidRDefault="00C75068" w:rsidP="0067656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 xml:space="preserve">     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≥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 xml:space="preserve">30,000 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</w:p>
        </w:tc>
        <w:tc>
          <w:tcPr>
            <w:tcW w:w="1106" w:type="dxa"/>
          </w:tcPr>
          <w:p w14:paraId="74A26852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18 (7.7)</w:t>
            </w:r>
          </w:p>
        </w:tc>
        <w:tc>
          <w:tcPr>
            <w:tcW w:w="1130" w:type="dxa"/>
          </w:tcPr>
          <w:p w14:paraId="15890F72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8 (6.7)</w:t>
            </w:r>
          </w:p>
        </w:tc>
        <w:tc>
          <w:tcPr>
            <w:tcW w:w="1737" w:type="dxa"/>
          </w:tcPr>
          <w:p w14:paraId="4622536B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2DE702E5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1266C89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747" w:type="dxa"/>
          </w:tcPr>
          <w:p w14:paraId="0C28E6BA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C75068" w:rsidRPr="0027786E" w14:paraId="18C894A8" w14:textId="77777777" w:rsidTr="00C75068">
        <w:tc>
          <w:tcPr>
            <w:tcW w:w="1981" w:type="dxa"/>
          </w:tcPr>
          <w:p w14:paraId="43A26081" w14:textId="77777777" w:rsidR="00C75068" w:rsidRDefault="00C75068" w:rsidP="00676566">
            <w:pPr>
              <w:contextualSpacing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556EE7B4" w14:textId="79A82BB9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การใช้ขวดนม</w:t>
            </w: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06" w:type="dxa"/>
          </w:tcPr>
          <w:p w14:paraId="1ABBD203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0" w:type="dxa"/>
          </w:tcPr>
          <w:p w14:paraId="32748CF7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7" w:type="dxa"/>
          </w:tcPr>
          <w:p w14:paraId="3C50AB55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8" w:type="dxa"/>
          </w:tcPr>
          <w:p w14:paraId="7DC9C04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3FE2734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747" w:type="dxa"/>
          </w:tcPr>
          <w:p w14:paraId="6D6D650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C75068" w:rsidRPr="0027786E" w14:paraId="5A5476C6" w14:textId="77777777" w:rsidTr="00C75068">
        <w:tc>
          <w:tcPr>
            <w:tcW w:w="1981" w:type="dxa"/>
          </w:tcPr>
          <w:p w14:paraId="61FBBAFC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ใช้ขวดนม</w:t>
            </w:r>
          </w:p>
        </w:tc>
        <w:tc>
          <w:tcPr>
            <w:tcW w:w="1106" w:type="dxa"/>
          </w:tcPr>
          <w:p w14:paraId="11413A1B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138 (58.5)</w:t>
            </w:r>
          </w:p>
        </w:tc>
        <w:tc>
          <w:tcPr>
            <w:tcW w:w="1130" w:type="dxa"/>
          </w:tcPr>
          <w:p w14:paraId="0E5EC825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42 (35.0)</w:t>
            </w:r>
          </w:p>
        </w:tc>
        <w:tc>
          <w:tcPr>
            <w:tcW w:w="1737" w:type="dxa"/>
          </w:tcPr>
          <w:p w14:paraId="6530FEF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.382</w:t>
            </w:r>
          </w:p>
          <w:p w14:paraId="23B24D8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.242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.603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818" w:type="dxa"/>
          </w:tcPr>
          <w:p w14:paraId="0A55214B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.000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</w:tc>
        <w:tc>
          <w:tcPr>
            <w:tcW w:w="1733" w:type="dxa"/>
          </w:tcPr>
          <w:p w14:paraId="7EEAE746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0.495</w:t>
            </w:r>
          </w:p>
          <w:p w14:paraId="14B76F01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(0.200, 1.225)</w:t>
            </w:r>
          </w:p>
        </w:tc>
        <w:tc>
          <w:tcPr>
            <w:tcW w:w="747" w:type="dxa"/>
          </w:tcPr>
          <w:p w14:paraId="5C2A358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0.128</w:t>
            </w:r>
          </w:p>
        </w:tc>
      </w:tr>
      <w:tr w:rsidR="00C75068" w:rsidRPr="0027786E" w14:paraId="666B88CD" w14:textId="77777777" w:rsidTr="00C75068">
        <w:tc>
          <w:tcPr>
            <w:tcW w:w="1981" w:type="dxa"/>
          </w:tcPr>
          <w:p w14:paraId="755D77FF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ไม่ใช้ขวดนม</w:t>
            </w:r>
          </w:p>
        </w:tc>
        <w:tc>
          <w:tcPr>
            <w:tcW w:w="1106" w:type="dxa"/>
          </w:tcPr>
          <w:p w14:paraId="1DD16B53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98 (41.5)</w:t>
            </w:r>
          </w:p>
        </w:tc>
        <w:tc>
          <w:tcPr>
            <w:tcW w:w="1130" w:type="dxa"/>
          </w:tcPr>
          <w:p w14:paraId="060F020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78 (65.0)</w:t>
            </w:r>
          </w:p>
        </w:tc>
        <w:tc>
          <w:tcPr>
            <w:tcW w:w="1737" w:type="dxa"/>
          </w:tcPr>
          <w:p w14:paraId="08CDAD33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557A2B2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4AD68F1F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747" w:type="dxa"/>
          </w:tcPr>
          <w:p w14:paraId="243D803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5068" w:rsidRPr="0027786E" w14:paraId="463838C5" w14:textId="77777777" w:rsidTr="00C75068">
        <w:tc>
          <w:tcPr>
            <w:tcW w:w="3087" w:type="dxa"/>
            <w:gridSpan w:val="2"/>
          </w:tcPr>
          <w:p w14:paraId="466C18BC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พฤติกรรมหลับคาขวดนม</w:t>
            </w: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นมแม่</w:t>
            </w:r>
          </w:p>
        </w:tc>
        <w:tc>
          <w:tcPr>
            <w:tcW w:w="1130" w:type="dxa"/>
          </w:tcPr>
          <w:p w14:paraId="3BFDAC3B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7" w:type="dxa"/>
          </w:tcPr>
          <w:p w14:paraId="0DC5154D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8" w:type="dxa"/>
          </w:tcPr>
          <w:p w14:paraId="5CCED17C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054769D4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7" w:type="dxa"/>
          </w:tcPr>
          <w:p w14:paraId="1FB38D16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5068" w:rsidRPr="0027786E" w14:paraId="3E696D01" w14:textId="77777777" w:rsidTr="00C75068">
        <w:tc>
          <w:tcPr>
            <w:tcW w:w="1981" w:type="dxa"/>
          </w:tcPr>
          <w:p w14:paraId="75E6A4BF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หลับคาขวดนม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นมแม่</w:t>
            </w:r>
          </w:p>
        </w:tc>
        <w:tc>
          <w:tcPr>
            <w:tcW w:w="1106" w:type="dxa"/>
          </w:tcPr>
          <w:p w14:paraId="2C4B22A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101 (42.8)</w:t>
            </w:r>
          </w:p>
        </w:tc>
        <w:tc>
          <w:tcPr>
            <w:tcW w:w="1130" w:type="dxa"/>
          </w:tcPr>
          <w:p w14:paraId="597D56D4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28 (23.3)</w:t>
            </w:r>
          </w:p>
        </w:tc>
        <w:tc>
          <w:tcPr>
            <w:tcW w:w="1737" w:type="dxa"/>
          </w:tcPr>
          <w:p w14:paraId="3878EE04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.407</w:t>
            </w:r>
          </w:p>
          <w:p w14:paraId="124FD19E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.248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.668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818" w:type="dxa"/>
          </w:tcPr>
          <w:p w14:paraId="1B295CCA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.000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</w:tc>
        <w:tc>
          <w:tcPr>
            <w:tcW w:w="1733" w:type="dxa"/>
          </w:tcPr>
          <w:p w14:paraId="1CD9625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2.425</w:t>
            </w:r>
          </w:p>
          <w:p w14:paraId="5A9D61FD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(0.850, 6.924)</w:t>
            </w:r>
          </w:p>
        </w:tc>
        <w:tc>
          <w:tcPr>
            <w:tcW w:w="747" w:type="dxa"/>
          </w:tcPr>
          <w:p w14:paraId="62C51953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0.098</w:t>
            </w:r>
          </w:p>
        </w:tc>
      </w:tr>
      <w:tr w:rsidR="00C75068" w:rsidRPr="0027786E" w14:paraId="1F819888" w14:textId="77777777" w:rsidTr="00C75068">
        <w:tc>
          <w:tcPr>
            <w:tcW w:w="1981" w:type="dxa"/>
          </w:tcPr>
          <w:p w14:paraId="6D878FC2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ไม่หลับคา</w:t>
            </w:r>
          </w:p>
        </w:tc>
        <w:tc>
          <w:tcPr>
            <w:tcW w:w="1106" w:type="dxa"/>
          </w:tcPr>
          <w:p w14:paraId="04A301DD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135 (57.2)</w:t>
            </w:r>
          </w:p>
        </w:tc>
        <w:tc>
          <w:tcPr>
            <w:tcW w:w="1130" w:type="dxa"/>
          </w:tcPr>
          <w:p w14:paraId="7C8B1C7A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92 (76.7)</w:t>
            </w:r>
          </w:p>
        </w:tc>
        <w:tc>
          <w:tcPr>
            <w:tcW w:w="1737" w:type="dxa"/>
          </w:tcPr>
          <w:p w14:paraId="7FD0601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78024DCE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0B6FCBC1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747" w:type="dxa"/>
          </w:tcPr>
          <w:p w14:paraId="5AE85E96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C75068" w:rsidRPr="0027786E" w14:paraId="2A7B2C7C" w14:textId="77777777" w:rsidTr="00C75068">
        <w:tc>
          <w:tcPr>
            <w:tcW w:w="1981" w:type="dxa"/>
          </w:tcPr>
          <w:p w14:paraId="49C54C6F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รับประทานนมมื้อดึก</w:t>
            </w:r>
          </w:p>
        </w:tc>
        <w:tc>
          <w:tcPr>
            <w:tcW w:w="1106" w:type="dxa"/>
          </w:tcPr>
          <w:p w14:paraId="31120C8D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0" w:type="dxa"/>
          </w:tcPr>
          <w:p w14:paraId="1C7848FA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7" w:type="dxa"/>
          </w:tcPr>
          <w:p w14:paraId="4D946ACC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8" w:type="dxa"/>
          </w:tcPr>
          <w:p w14:paraId="51D1F4FE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7EB088CA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747" w:type="dxa"/>
          </w:tcPr>
          <w:p w14:paraId="557CA963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C75068" w:rsidRPr="0027786E" w14:paraId="1D903B46" w14:textId="77777777" w:rsidTr="00C75068">
        <w:tc>
          <w:tcPr>
            <w:tcW w:w="1981" w:type="dxa"/>
          </w:tcPr>
          <w:p w14:paraId="52664BA4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รับประทานนมมื้อดึก</w:t>
            </w:r>
          </w:p>
        </w:tc>
        <w:tc>
          <w:tcPr>
            <w:tcW w:w="1106" w:type="dxa"/>
          </w:tcPr>
          <w:p w14:paraId="3970AE11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123 (52.1)</w:t>
            </w:r>
          </w:p>
        </w:tc>
        <w:tc>
          <w:tcPr>
            <w:tcW w:w="1130" w:type="dxa"/>
          </w:tcPr>
          <w:p w14:paraId="32D293B3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28 (23.3)</w:t>
            </w:r>
          </w:p>
        </w:tc>
        <w:tc>
          <w:tcPr>
            <w:tcW w:w="1737" w:type="dxa"/>
          </w:tcPr>
          <w:p w14:paraId="5379057B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0.280</w:t>
            </w:r>
          </w:p>
          <w:p w14:paraId="64D41626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(0.171, 0.458)</w:t>
            </w:r>
          </w:p>
        </w:tc>
        <w:tc>
          <w:tcPr>
            <w:tcW w:w="818" w:type="dxa"/>
          </w:tcPr>
          <w:p w14:paraId="3762A12C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0.000*</w:t>
            </w:r>
          </w:p>
        </w:tc>
        <w:tc>
          <w:tcPr>
            <w:tcW w:w="1733" w:type="dxa"/>
          </w:tcPr>
          <w:p w14:paraId="5DCDE801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2.247</w:t>
            </w:r>
          </w:p>
          <w:p w14:paraId="3F4A521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(0.721, 7.008)</w:t>
            </w:r>
          </w:p>
        </w:tc>
        <w:tc>
          <w:tcPr>
            <w:tcW w:w="747" w:type="dxa"/>
          </w:tcPr>
          <w:p w14:paraId="213C337E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0.163</w:t>
            </w:r>
          </w:p>
        </w:tc>
      </w:tr>
      <w:tr w:rsidR="00C75068" w:rsidRPr="0027786E" w14:paraId="15FE28FA" w14:textId="77777777" w:rsidTr="00C75068">
        <w:tc>
          <w:tcPr>
            <w:tcW w:w="1981" w:type="dxa"/>
          </w:tcPr>
          <w:p w14:paraId="413E9F62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ไม่รับประทาน</w:t>
            </w:r>
          </w:p>
        </w:tc>
        <w:tc>
          <w:tcPr>
            <w:tcW w:w="1106" w:type="dxa"/>
          </w:tcPr>
          <w:p w14:paraId="1A7539DC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113 (47.9)</w:t>
            </w:r>
          </w:p>
        </w:tc>
        <w:tc>
          <w:tcPr>
            <w:tcW w:w="1130" w:type="dxa"/>
          </w:tcPr>
          <w:p w14:paraId="1E397CCC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92 (76.7)</w:t>
            </w:r>
          </w:p>
        </w:tc>
        <w:tc>
          <w:tcPr>
            <w:tcW w:w="1737" w:type="dxa"/>
          </w:tcPr>
          <w:p w14:paraId="1E7569B7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19654F86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5EA88A7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747" w:type="dxa"/>
          </w:tcPr>
          <w:p w14:paraId="02D3E4D3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5068" w:rsidRPr="0027786E" w14:paraId="19788CCF" w14:textId="77777777" w:rsidTr="00C75068">
        <w:tc>
          <w:tcPr>
            <w:tcW w:w="1981" w:type="dxa"/>
          </w:tcPr>
          <w:p w14:paraId="5276CCBF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ชนิดของนม</w:t>
            </w:r>
          </w:p>
        </w:tc>
        <w:tc>
          <w:tcPr>
            <w:tcW w:w="1106" w:type="dxa"/>
          </w:tcPr>
          <w:p w14:paraId="3299A8A2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BE7223F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7" w:type="dxa"/>
          </w:tcPr>
          <w:p w14:paraId="7D19AB17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8" w:type="dxa"/>
          </w:tcPr>
          <w:p w14:paraId="5CC59A3F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23BB5DB2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747" w:type="dxa"/>
          </w:tcPr>
          <w:p w14:paraId="66064456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C75068" w:rsidRPr="0027786E" w14:paraId="72121F97" w14:textId="77777777" w:rsidTr="00C75068">
        <w:tc>
          <w:tcPr>
            <w:tcW w:w="1981" w:type="dxa"/>
          </w:tcPr>
          <w:p w14:paraId="40BE9473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นมหวาน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นมเปรี้ยว</w:t>
            </w:r>
          </w:p>
        </w:tc>
        <w:tc>
          <w:tcPr>
            <w:tcW w:w="1106" w:type="dxa"/>
          </w:tcPr>
          <w:p w14:paraId="6A51E2E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25 (10.6)</w:t>
            </w:r>
          </w:p>
        </w:tc>
        <w:tc>
          <w:tcPr>
            <w:tcW w:w="1130" w:type="dxa"/>
          </w:tcPr>
          <w:p w14:paraId="627AC40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40 (33.3)</w:t>
            </w:r>
          </w:p>
        </w:tc>
        <w:tc>
          <w:tcPr>
            <w:tcW w:w="1737" w:type="dxa"/>
          </w:tcPr>
          <w:p w14:paraId="1ABF5A6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4.220</w:t>
            </w:r>
          </w:p>
          <w:p w14:paraId="39FAC4D4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(2.406, 7.403)</w:t>
            </w:r>
          </w:p>
        </w:tc>
        <w:tc>
          <w:tcPr>
            <w:tcW w:w="818" w:type="dxa"/>
          </w:tcPr>
          <w:p w14:paraId="645DDC72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0.000*</w:t>
            </w:r>
          </w:p>
        </w:tc>
        <w:tc>
          <w:tcPr>
            <w:tcW w:w="1733" w:type="dxa"/>
          </w:tcPr>
          <w:p w14:paraId="7FDEDCAC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1.880</w:t>
            </w:r>
          </w:p>
          <w:p w14:paraId="23C4BBD4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(0.804, 4.399)</w:t>
            </w:r>
          </w:p>
        </w:tc>
        <w:tc>
          <w:tcPr>
            <w:tcW w:w="747" w:type="dxa"/>
          </w:tcPr>
          <w:p w14:paraId="4D668BE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0.146</w:t>
            </w:r>
          </w:p>
        </w:tc>
      </w:tr>
      <w:tr w:rsidR="00C75068" w:rsidRPr="0027786E" w14:paraId="73D69C66" w14:textId="77777777" w:rsidTr="00C75068">
        <w:tc>
          <w:tcPr>
            <w:tcW w:w="1981" w:type="dxa"/>
          </w:tcPr>
          <w:p w14:paraId="3C52DBAB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นมแม่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นมจืด</w:t>
            </w:r>
          </w:p>
        </w:tc>
        <w:tc>
          <w:tcPr>
            <w:tcW w:w="1106" w:type="dxa"/>
          </w:tcPr>
          <w:p w14:paraId="51C1F3AE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211 (89.4)</w:t>
            </w:r>
          </w:p>
        </w:tc>
        <w:tc>
          <w:tcPr>
            <w:tcW w:w="1130" w:type="dxa"/>
          </w:tcPr>
          <w:p w14:paraId="18AE3BC5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80 (66.7)</w:t>
            </w:r>
          </w:p>
        </w:tc>
        <w:tc>
          <w:tcPr>
            <w:tcW w:w="1737" w:type="dxa"/>
          </w:tcPr>
          <w:p w14:paraId="6F37BB12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48109ED2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40A9ACBD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747" w:type="dxa"/>
          </w:tcPr>
          <w:p w14:paraId="4854AF51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5068" w:rsidRPr="0027786E" w14:paraId="3400CBB1" w14:textId="77777777" w:rsidTr="00C75068">
        <w:tc>
          <w:tcPr>
            <w:tcW w:w="4217" w:type="dxa"/>
            <w:gridSpan w:val="3"/>
          </w:tcPr>
          <w:p w14:paraId="0B3AFD6D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ความถี่ของอาหารระหว่างมื้อที่มีน้ำตาล</w:t>
            </w:r>
          </w:p>
        </w:tc>
        <w:tc>
          <w:tcPr>
            <w:tcW w:w="1737" w:type="dxa"/>
          </w:tcPr>
          <w:p w14:paraId="7119088D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8" w:type="dxa"/>
          </w:tcPr>
          <w:p w14:paraId="6869EDC6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42D3BC24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747" w:type="dxa"/>
          </w:tcPr>
          <w:p w14:paraId="4FE58A8B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C75068" w:rsidRPr="0027786E" w14:paraId="2C321112" w14:textId="77777777" w:rsidTr="00C75068">
        <w:tc>
          <w:tcPr>
            <w:tcW w:w="1981" w:type="dxa"/>
          </w:tcPr>
          <w:p w14:paraId="1D930CEF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color w:val="111111"/>
                <w:kern w:val="36"/>
                <w:sz w:val="28"/>
                <w:szCs w:val="28"/>
                <w:cs/>
              </w:rPr>
              <w:t xml:space="preserve">     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&gt;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ครั้ง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วัน</w:t>
            </w:r>
          </w:p>
        </w:tc>
        <w:tc>
          <w:tcPr>
            <w:tcW w:w="1106" w:type="dxa"/>
          </w:tcPr>
          <w:p w14:paraId="2D63F92D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70 (29.7)</w:t>
            </w:r>
          </w:p>
        </w:tc>
        <w:tc>
          <w:tcPr>
            <w:tcW w:w="1130" w:type="dxa"/>
          </w:tcPr>
          <w:p w14:paraId="6F5B10B5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69 (57.5)</w:t>
            </w:r>
          </w:p>
        </w:tc>
        <w:tc>
          <w:tcPr>
            <w:tcW w:w="1737" w:type="dxa"/>
          </w:tcPr>
          <w:p w14:paraId="139CD609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3.208</w:t>
            </w:r>
          </w:p>
          <w:p w14:paraId="02CBC88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(2.031, 5.068)</w:t>
            </w:r>
          </w:p>
        </w:tc>
        <w:tc>
          <w:tcPr>
            <w:tcW w:w="818" w:type="dxa"/>
          </w:tcPr>
          <w:p w14:paraId="5ED796F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0.000*</w:t>
            </w:r>
          </w:p>
        </w:tc>
        <w:tc>
          <w:tcPr>
            <w:tcW w:w="1733" w:type="dxa"/>
          </w:tcPr>
          <w:p w14:paraId="0FC6572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1.250</w:t>
            </w:r>
          </w:p>
          <w:p w14:paraId="47091A4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(0.635, 2.461)</w:t>
            </w:r>
          </w:p>
        </w:tc>
        <w:tc>
          <w:tcPr>
            <w:tcW w:w="747" w:type="dxa"/>
          </w:tcPr>
          <w:p w14:paraId="4340E8DC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0.518</w:t>
            </w:r>
          </w:p>
        </w:tc>
      </w:tr>
      <w:tr w:rsidR="00C75068" w:rsidRPr="0027786E" w14:paraId="06FC5F84" w14:textId="77777777" w:rsidTr="00C75068">
        <w:tc>
          <w:tcPr>
            <w:tcW w:w="1981" w:type="dxa"/>
          </w:tcPr>
          <w:p w14:paraId="17C5AE84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color w:val="111111"/>
                <w:kern w:val="36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color w:val="111111"/>
                <w:kern w:val="36"/>
                <w:sz w:val="28"/>
                <w:szCs w:val="28"/>
              </w:rPr>
              <w:t xml:space="preserve">     ≤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 xml:space="preserve"> 3 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ครั้ง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วัน</w:t>
            </w:r>
          </w:p>
        </w:tc>
        <w:tc>
          <w:tcPr>
            <w:tcW w:w="1106" w:type="dxa"/>
          </w:tcPr>
          <w:p w14:paraId="15C4C2AA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166 (70.3)</w:t>
            </w:r>
          </w:p>
        </w:tc>
        <w:tc>
          <w:tcPr>
            <w:tcW w:w="1130" w:type="dxa"/>
          </w:tcPr>
          <w:p w14:paraId="386CBCE3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51 (42.5)</w:t>
            </w:r>
          </w:p>
        </w:tc>
        <w:tc>
          <w:tcPr>
            <w:tcW w:w="1737" w:type="dxa"/>
          </w:tcPr>
          <w:p w14:paraId="3E97351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49DCB162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328DEA5F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747" w:type="dxa"/>
          </w:tcPr>
          <w:p w14:paraId="09651C53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5068" w:rsidRPr="0027786E" w14:paraId="0DD87F7C" w14:textId="77777777" w:rsidTr="00C75068">
        <w:tc>
          <w:tcPr>
            <w:tcW w:w="3087" w:type="dxa"/>
            <w:gridSpan w:val="2"/>
          </w:tcPr>
          <w:p w14:paraId="1AE909BF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จำนวนครั้งของการแปรงฟันต่อวัน</w:t>
            </w:r>
          </w:p>
        </w:tc>
        <w:tc>
          <w:tcPr>
            <w:tcW w:w="1130" w:type="dxa"/>
          </w:tcPr>
          <w:p w14:paraId="7927A01A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7" w:type="dxa"/>
          </w:tcPr>
          <w:p w14:paraId="0035FCBC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8" w:type="dxa"/>
          </w:tcPr>
          <w:p w14:paraId="322D725E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1489513A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7" w:type="dxa"/>
          </w:tcPr>
          <w:p w14:paraId="72FDCE19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5068" w:rsidRPr="0027786E" w14:paraId="69BF4478" w14:textId="77777777" w:rsidTr="00C75068">
        <w:tc>
          <w:tcPr>
            <w:tcW w:w="1981" w:type="dxa"/>
          </w:tcPr>
          <w:p w14:paraId="459F68D3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 xml:space="preserve">0-1 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ครั้ง</w:t>
            </w:r>
          </w:p>
        </w:tc>
        <w:tc>
          <w:tcPr>
            <w:tcW w:w="1106" w:type="dxa"/>
          </w:tcPr>
          <w:p w14:paraId="0F854A03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118 (50.0)</w:t>
            </w:r>
          </w:p>
        </w:tc>
        <w:tc>
          <w:tcPr>
            <w:tcW w:w="1130" w:type="dxa"/>
          </w:tcPr>
          <w:p w14:paraId="07750306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46 (38.3)</w:t>
            </w:r>
          </w:p>
        </w:tc>
        <w:tc>
          <w:tcPr>
            <w:tcW w:w="1737" w:type="dxa"/>
          </w:tcPr>
          <w:p w14:paraId="2F01BDEB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0.622</w:t>
            </w:r>
          </w:p>
          <w:p w14:paraId="70DFB7CF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(0.397, 0.973)</w:t>
            </w:r>
          </w:p>
        </w:tc>
        <w:tc>
          <w:tcPr>
            <w:tcW w:w="818" w:type="dxa"/>
          </w:tcPr>
          <w:p w14:paraId="519B7F6D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0.037*</w:t>
            </w:r>
          </w:p>
        </w:tc>
        <w:tc>
          <w:tcPr>
            <w:tcW w:w="1733" w:type="dxa"/>
          </w:tcPr>
          <w:p w14:paraId="557462EB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ab/>
              <w:t>0.759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ab/>
            </w:r>
          </w:p>
          <w:p w14:paraId="6D03C7E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(0.359, 1.604)</w:t>
            </w:r>
          </w:p>
        </w:tc>
        <w:tc>
          <w:tcPr>
            <w:tcW w:w="747" w:type="dxa"/>
          </w:tcPr>
          <w:p w14:paraId="4518F6C2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0.470</w:t>
            </w:r>
          </w:p>
        </w:tc>
      </w:tr>
      <w:tr w:rsidR="00C75068" w:rsidRPr="0027786E" w14:paraId="0EE7D523" w14:textId="77777777" w:rsidTr="00C75068">
        <w:tc>
          <w:tcPr>
            <w:tcW w:w="1981" w:type="dxa"/>
          </w:tcPr>
          <w:p w14:paraId="69B2A12F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ครั้งขึ้นไป</w:t>
            </w:r>
          </w:p>
        </w:tc>
        <w:tc>
          <w:tcPr>
            <w:tcW w:w="1106" w:type="dxa"/>
          </w:tcPr>
          <w:p w14:paraId="04DE7001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118 (50.0)</w:t>
            </w:r>
          </w:p>
        </w:tc>
        <w:tc>
          <w:tcPr>
            <w:tcW w:w="1130" w:type="dxa"/>
          </w:tcPr>
          <w:p w14:paraId="647B875D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74 (61.7)</w:t>
            </w:r>
          </w:p>
        </w:tc>
        <w:tc>
          <w:tcPr>
            <w:tcW w:w="1737" w:type="dxa"/>
          </w:tcPr>
          <w:p w14:paraId="7204F30B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42ECDB4A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13A58E1C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747" w:type="dxa"/>
          </w:tcPr>
          <w:p w14:paraId="5149950C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5068" w:rsidRPr="0027786E" w14:paraId="6DF0BCA7" w14:textId="77777777" w:rsidTr="00C75068">
        <w:tc>
          <w:tcPr>
            <w:tcW w:w="3087" w:type="dxa"/>
            <w:gridSpan w:val="2"/>
          </w:tcPr>
          <w:p w14:paraId="6EE86924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การใช้ยาสีฟันผสมฟลูออไรด์</w:t>
            </w:r>
          </w:p>
        </w:tc>
        <w:tc>
          <w:tcPr>
            <w:tcW w:w="1130" w:type="dxa"/>
          </w:tcPr>
          <w:p w14:paraId="65168A94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7" w:type="dxa"/>
          </w:tcPr>
          <w:p w14:paraId="2CCF3D63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8" w:type="dxa"/>
          </w:tcPr>
          <w:p w14:paraId="2572CED7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4075D9B5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747" w:type="dxa"/>
          </w:tcPr>
          <w:p w14:paraId="042DD929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C75068" w:rsidRPr="0027786E" w14:paraId="6E880FDD" w14:textId="77777777" w:rsidTr="00C75068">
        <w:tc>
          <w:tcPr>
            <w:tcW w:w="1981" w:type="dxa"/>
          </w:tcPr>
          <w:p w14:paraId="47824CCD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ไม่ใช้</w:t>
            </w:r>
          </w:p>
        </w:tc>
        <w:tc>
          <w:tcPr>
            <w:tcW w:w="1106" w:type="dxa"/>
          </w:tcPr>
          <w:p w14:paraId="6CC9314E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87 (36.9)</w:t>
            </w:r>
          </w:p>
        </w:tc>
        <w:tc>
          <w:tcPr>
            <w:tcW w:w="1130" w:type="dxa"/>
          </w:tcPr>
          <w:p w14:paraId="7D757F8F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8 (6.7)</w:t>
            </w:r>
          </w:p>
        </w:tc>
        <w:tc>
          <w:tcPr>
            <w:tcW w:w="1737" w:type="dxa"/>
          </w:tcPr>
          <w:p w14:paraId="1FAB8577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.122</w:t>
            </w:r>
          </w:p>
          <w:p w14:paraId="122BEB1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.057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.263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818" w:type="dxa"/>
          </w:tcPr>
          <w:p w14:paraId="39E6A86C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0.000*</w:t>
            </w:r>
          </w:p>
        </w:tc>
        <w:tc>
          <w:tcPr>
            <w:tcW w:w="1733" w:type="dxa"/>
          </w:tcPr>
          <w:p w14:paraId="60D8139F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ab/>
              <w:t>0.436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ab/>
            </w:r>
          </w:p>
          <w:p w14:paraId="5C75932D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(0.140, 1.361)</w:t>
            </w:r>
          </w:p>
        </w:tc>
        <w:tc>
          <w:tcPr>
            <w:tcW w:w="747" w:type="dxa"/>
          </w:tcPr>
          <w:p w14:paraId="259C0C14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0.153</w:t>
            </w:r>
          </w:p>
        </w:tc>
      </w:tr>
      <w:tr w:rsidR="00C75068" w:rsidRPr="0027786E" w14:paraId="7F4D3DD5" w14:textId="77777777" w:rsidTr="00C75068">
        <w:tc>
          <w:tcPr>
            <w:tcW w:w="1981" w:type="dxa"/>
          </w:tcPr>
          <w:p w14:paraId="74D57EC1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ใช้</w:t>
            </w:r>
          </w:p>
        </w:tc>
        <w:tc>
          <w:tcPr>
            <w:tcW w:w="1106" w:type="dxa"/>
          </w:tcPr>
          <w:p w14:paraId="3D6C9A7D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149 (63.1)</w:t>
            </w:r>
          </w:p>
        </w:tc>
        <w:tc>
          <w:tcPr>
            <w:tcW w:w="1130" w:type="dxa"/>
          </w:tcPr>
          <w:p w14:paraId="0A6F884D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112 (93.3)</w:t>
            </w:r>
          </w:p>
        </w:tc>
        <w:tc>
          <w:tcPr>
            <w:tcW w:w="1737" w:type="dxa"/>
          </w:tcPr>
          <w:p w14:paraId="73CCB21C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0ED9C899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53F142C3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747" w:type="dxa"/>
          </w:tcPr>
          <w:p w14:paraId="699B20FB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5068" w:rsidRPr="0027786E" w14:paraId="5E5F1AE6" w14:textId="77777777" w:rsidTr="00C75068">
        <w:tc>
          <w:tcPr>
            <w:tcW w:w="3087" w:type="dxa"/>
            <w:gridSpan w:val="2"/>
          </w:tcPr>
          <w:p w14:paraId="514A0FDC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ผู้ดูแลแปรงฟันให้หรือแปรงซ้ำ</w:t>
            </w:r>
          </w:p>
        </w:tc>
        <w:tc>
          <w:tcPr>
            <w:tcW w:w="1130" w:type="dxa"/>
          </w:tcPr>
          <w:p w14:paraId="214F51F3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7" w:type="dxa"/>
          </w:tcPr>
          <w:p w14:paraId="7B07A7BF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8" w:type="dxa"/>
          </w:tcPr>
          <w:p w14:paraId="6FBB4DBC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7FA20F2B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7" w:type="dxa"/>
          </w:tcPr>
          <w:p w14:paraId="072CD7CA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5068" w:rsidRPr="0027786E" w14:paraId="635484AF" w14:textId="77777777" w:rsidTr="00C75068">
        <w:tc>
          <w:tcPr>
            <w:tcW w:w="1981" w:type="dxa"/>
          </w:tcPr>
          <w:p w14:paraId="0197E471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ไม่แปรงให้</w:t>
            </w:r>
          </w:p>
        </w:tc>
        <w:tc>
          <w:tcPr>
            <w:tcW w:w="1106" w:type="dxa"/>
          </w:tcPr>
          <w:p w14:paraId="3B237255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78 (33.1)</w:t>
            </w:r>
          </w:p>
        </w:tc>
        <w:tc>
          <w:tcPr>
            <w:tcW w:w="1130" w:type="dxa"/>
          </w:tcPr>
          <w:p w14:paraId="59E5F1F5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38 (31.7)</w:t>
            </w:r>
          </w:p>
        </w:tc>
        <w:tc>
          <w:tcPr>
            <w:tcW w:w="1737" w:type="dxa"/>
          </w:tcPr>
          <w:p w14:paraId="65802974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0.939</w:t>
            </w:r>
          </w:p>
          <w:p w14:paraId="00C34519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(0.586, 1.503)</w:t>
            </w:r>
          </w:p>
        </w:tc>
        <w:tc>
          <w:tcPr>
            <w:tcW w:w="818" w:type="dxa"/>
          </w:tcPr>
          <w:p w14:paraId="5E3E9085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0.792</w:t>
            </w:r>
          </w:p>
        </w:tc>
        <w:tc>
          <w:tcPr>
            <w:tcW w:w="1733" w:type="dxa"/>
          </w:tcPr>
          <w:p w14:paraId="213B204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7" w:type="dxa"/>
          </w:tcPr>
          <w:p w14:paraId="745105B2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5068" w:rsidRPr="0027786E" w14:paraId="13B4467E" w14:textId="77777777" w:rsidTr="00C75068">
        <w:tc>
          <w:tcPr>
            <w:tcW w:w="1981" w:type="dxa"/>
          </w:tcPr>
          <w:p w14:paraId="3C7313B4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แปรงให้</w:t>
            </w:r>
          </w:p>
        </w:tc>
        <w:tc>
          <w:tcPr>
            <w:tcW w:w="1106" w:type="dxa"/>
          </w:tcPr>
          <w:p w14:paraId="25C7A9F9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158 (66.9)</w:t>
            </w:r>
          </w:p>
        </w:tc>
        <w:tc>
          <w:tcPr>
            <w:tcW w:w="1130" w:type="dxa"/>
          </w:tcPr>
          <w:p w14:paraId="77D0772B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82 (68.3)</w:t>
            </w:r>
          </w:p>
        </w:tc>
        <w:tc>
          <w:tcPr>
            <w:tcW w:w="1737" w:type="dxa"/>
          </w:tcPr>
          <w:p w14:paraId="137891ED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1382FAC1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22DA86CC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7" w:type="dxa"/>
          </w:tcPr>
          <w:p w14:paraId="3471FAEE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5068" w:rsidRPr="0027786E" w14:paraId="3F3DCE27" w14:textId="77777777" w:rsidTr="00C75068">
        <w:tc>
          <w:tcPr>
            <w:tcW w:w="3087" w:type="dxa"/>
            <w:gridSpan w:val="2"/>
          </w:tcPr>
          <w:p w14:paraId="060114F0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เคยได้รับการทาฟลูออไรด์</w:t>
            </w:r>
          </w:p>
        </w:tc>
        <w:tc>
          <w:tcPr>
            <w:tcW w:w="1130" w:type="dxa"/>
          </w:tcPr>
          <w:p w14:paraId="728CE166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7" w:type="dxa"/>
          </w:tcPr>
          <w:p w14:paraId="21AFF853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8" w:type="dxa"/>
          </w:tcPr>
          <w:p w14:paraId="76D63BC6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13C020E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47" w:type="dxa"/>
          </w:tcPr>
          <w:p w14:paraId="4CBB0F11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5068" w:rsidRPr="0027786E" w14:paraId="044AAF97" w14:textId="77777777" w:rsidTr="00C75068">
        <w:tc>
          <w:tcPr>
            <w:tcW w:w="1981" w:type="dxa"/>
          </w:tcPr>
          <w:p w14:paraId="411A72E1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ไม่เคย</w:t>
            </w:r>
          </w:p>
        </w:tc>
        <w:tc>
          <w:tcPr>
            <w:tcW w:w="1106" w:type="dxa"/>
          </w:tcPr>
          <w:p w14:paraId="2EB5EADF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157 (66.5)</w:t>
            </w:r>
          </w:p>
        </w:tc>
        <w:tc>
          <w:tcPr>
            <w:tcW w:w="1130" w:type="dxa"/>
          </w:tcPr>
          <w:p w14:paraId="14002B4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54 (45.0)</w:t>
            </w:r>
          </w:p>
        </w:tc>
        <w:tc>
          <w:tcPr>
            <w:tcW w:w="1737" w:type="dxa"/>
          </w:tcPr>
          <w:p w14:paraId="65891A75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.412</w:t>
            </w:r>
          </w:p>
          <w:p w14:paraId="57C8E846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.263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, 0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.646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818" w:type="dxa"/>
          </w:tcPr>
          <w:p w14:paraId="5183A33D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0.000*</w:t>
            </w:r>
          </w:p>
        </w:tc>
        <w:tc>
          <w:tcPr>
            <w:tcW w:w="1733" w:type="dxa"/>
          </w:tcPr>
          <w:p w14:paraId="421A44E2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1.942</w:t>
            </w:r>
          </w:p>
          <w:p w14:paraId="04D17742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(0.888, 4.251)</w:t>
            </w:r>
          </w:p>
        </w:tc>
        <w:tc>
          <w:tcPr>
            <w:tcW w:w="747" w:type="dxa"/>
          </w:tcPr>
          <w:p w14:paraId="72D8DAB1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0.097</w:t>
            </w:r>
          </w:p>
        </w:tc>
      </w:tr>
      <w:tr w:rsidR="00C75068" w:rsidRPr="0027786E" w14:paraId="1D5FD39D" w14:textId="77777777" w:rsidTr="00C75068">
        <w:tc>
          <w:tcPr>
            <w:tcW w:w="1981" w:type="dxa"/>
          </w:tcPr>
          <w:p w14:paraId="403EEDED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เคย</w:t>
            </w:r>
          </w:p>
        </w:tc>
        <w:tc>
          <w:tcPr>
            <w:tcW w:w="1106" w:type="dxa"/>
          </w:tcPr>
          <w:p w14:paraId="493A6E2B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79 (33.5)</w:t>
            </w:r>
          </w:p>
        </w:tc>
        <w:tc>
          <w:tcPr>
            <w:tcW w:w="1130" w:type="dxa"/>
          </w:tcPr>
          <w:p w14:paraId="61A155FD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66 (55.0)</w:t>
            </w:r>
          </w:p>
        </w:tc>
        <w:tc>
          <w:tcPr>
            <w:tcW w:w="1737" w:type="dxa"/>
          </w:tcPr>
          <w:p w14:paraId="056CBA1C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372C6691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33" w:type="dxa"/>
          </w:tcPr>
          <w:p w14:paraId="3D678A77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747" w:type="dxa"/>
          </w:tcPr>
          <w:p w14:paraId="4837BD23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C75068" w:rsidRPr="0027786E" w14:paraId="5A227DBB" w14:textId="77777777" w:rsidTr="00C75068">
        <w:tc>
          <w:tcPr>
            <w:tcW w:w="3087" w:type="dxa"/>
            <w:gridSpan w:val="2"/>
          </w:tcPr>
          <w:p w14:paraId="0045F718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eastAsia="Calibri" w:hAnsi="TH SarabunPSK" w:cs="TH SarabunPSK"/>
                <w:b/>
                <w:bCs/>
                <w:color w:val="444444"/>
                <w:sz w:val="28"/>
                <w:szCs w:val="28"/>
                <w:cs/>
              </w:rPr>
              <w:t>รอยโรคฟันผุระยะที่ไม่ปรากฏ</w:t>
            </w:r>
            <w:r w:rsidRPr="0027786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เป็นรูผุ</w:t>
            </w:r>
          </w:p>
        </w:tc>
        <w:tc>
          <w:tcPr>
            <w:tcW w:w="1130" w:type="dxa"/>
          </w:tcPr>
          <w:p w14:paraId="17250B05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7" w:type="dxa"/>
          </w:tcPr>
          <w:p w14:paraId="0324743F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8" w:type="dxa"/>
          </w:tcPr>
          <w:p w14:paraId="288C43ED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2816992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747" w:type="dxa"/>
          </w:tcPr>
          <w:p w14:paraId="05FD1BDC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C75068" w:rsidRPr="0027786E" w14:paraId="18411632" w14:textId="77777777" w:rsidTr="00C75068">
        <w:tc>
          <w:tcPr>
            <w:tcW w:w="1981" w:type="dxa"/>
          </w:tcPr>
          <w:p w14:paraId="783E56F8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มี</w:t>
            </w:r>
          </w:p>
        </w:tc>
        <w:tc>
          <w:tcPr>
            <w:tcW w:w="1106" w:type="dxa"/>
          </w:tcPr>
          <w:p w14:paraId="0A9B5D23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26 (11.0)</w:t>
            </w:r>
          </w:p>
        </w:tc>
        <w:tc>
          <w:tcPr>
            <w:tcW w:w="1130" w:type="dxa"/>
          </w:tcPr>
          <w:p w14:paraId="0550B0B4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24 (20.0)</w:t>
            </w:r>
          </w:p>
        </w:tc>
        <w:tc>
          <w:tcPr>
            <w:tcW w:w="1737" w:type="dxa"/>
          </w:tcPr>
          <w:p w14:paraId="0397AA95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2.019</w:t>
            </w:r>
          </w:p>
          <w:p w14:paraId="6C77CAA7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(1.103, 3.698)</w:t>
            </w:r>
          </w:p>
        </w:tc>
        <w:tc>
          <w:tcPr>
            <w:tcW w:w="818" w:type="dxa"/>
          </w:tcPr>
          <w:p w14:paraId="4AA64F2B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0.023*</w:t>
            </w:r>
          </w:p>
        </w:tc>
        <w:tc>
          <w:tcPr>
            <w:tcW w:w="1733" w:type="dxa"/>
          </w:tcPr>
          <w:p w14:paraId="6938110A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1.537</w:t>
            </w:r>
          </w:p>
          <w:p w14:paraId="26F2A67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(0.650, 3.633)</w:t>
            </w:r>
          </w:p>
        </w:tc>
        <w:tc>
          <w:tcPr>
            <w:tcW w:w="747" w:type="dxa"/>
          </w:tcPr>
          <w:p w14:paraId="45E90A6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0.327</w:t>
            </w:r>
          </w:p>
        </w:tc>
      </w:tr>
      <w:tr w:rsidR="00C75068" w:rsidRPr="0027786E" w14:paraId="4BDF9A75" w14:textId="77777777" w:rsidTr="00C75068">
        <w:tc>
          <w:tcPr>
            <w:tcW w:w="1981" w:type="dxa"/>
          </w:tcPr>
          <w:p w14:paraId="13FD2A8C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ไม่มี</w:t>
            </w:r>
          </w:p>
        </w:tc>
        <w:tc>
          <w:tcPr>
            <w:tcW w:w="1106" w:type="dxa"/>
          </w:tcPr>
          <w:p w14:paraId="7256010B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210 (89.0)</w:t>
            </w:r>
          </w:p>
        </w:tc>
        <w:tc>
          <w:tcPr>
            <w:tcW w:w="1130" w:type="dxa"/>
          </w:tcPr>
          <w:p w14:paraId="6872E812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96 (80.0)</w:t>
            </w:r>
          </w:p>
        </w:tc>
        <w:tc>
          <w:tcPr>
            <w:tcW w:w="1737" w:type="dxa"/>
          </w:tcPr>
          <w:p w14:paraId="1B3DFC1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14:paraId="33FCDA5E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06522417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747" w:type="dxa"/>
          </w:tcPr>
          <w:p w14:paraId="183F34F7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75068" w:rsidRPr="0027786E" w14:paraId="3D108299" w14:textId="77777777" w:rsidTr="00C75068">
        <w:tc>
          <w:tcPr>
            <w:tcW w:w="3087" w:type="dxa"/>
            <w:gridSpan w:val="2"/>
          </w:tcPr>
          <w:p w14:paraId="5C355338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lastRenderedPageBreak/>
              <w:t>ดัชนีอนามัยช่องปากอย่างง่าย</w:t>
            </w:r>
          </w:p>
        </w:tc>
        <w:tc>
          <w:tcPr>
            <w:tcW w:w="1130" w:type="dxa"/>
          </w:tcPr>
          <w:p w14:paraId="04C66796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7" w:type="dxa"/>
          </w:tcPr>
          <w:p w14:paraId="4A80899B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8" w:type="dxa"/>
          </w:tcPr>
          <w:p w14:paraId="402BEE47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</w:tcPr>
          <w:p w14:paraId="7060F401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747" w:type="dxa"/>
          </w:tcPr>
          <w:p w14:paraId="527DBEE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C75068" w:rsidRPr="0027786E" w14:paraId="1755E907" w14:textId="77777777" w:rsidTr="00C75068">
        <w:tc>
          <w:tcPr>
            <w:tcW w:w="1981" w:type="dxa"/>
          </w:tcPr>
          <w:p w14:paraId="3D6EFEA6" w14:textId="475D064F" w:rsidR="00C75068" w:rsidRPr="0027786E" w:rsidRDefault="00C75068" w:rsidP="00676566">
            <w:pPr>
              <w:contextualSpacing/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</w:pPr>
            <w:r w:rsidRPr="0027786E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   </w:t>
            </w:r>
            <w:r w:rsidRPr="0027786E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แย่</w:t>
            </w:r>
          </w:p>
        </w:tc>
        <w:tc>
          <w:tcPr>
            <w:tcW w:w="1106" w:type="dxa"/>
          </w:tcPr>
          <w:p w14:paraId="662C02B0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2 (0.8)</w:t>
            </w:r>
          </w:p>
        </w:tc>
        <w:tc>
          <w:tcPr>
            <w:tcW w:w="1130" w:type="dxa"/>
          </w:tcPr>
          <w:p w14:paraId="417018B7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13 (10.8)</w:t>
            </w:r>
          </w:p>
        </w:tc>
        <w:tc>
          <w:tcPr>
            <w:tcW w:w="1737" w:type="dxa"/>
          </w:tcPr>
          <w:p w14:paraId="04710B36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99.273</w:t>
            </w:r>
          </w:p>
          <w:p w14:paraId="7FC7CB37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>19.867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496.059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818" w:type="dxa"/>
          </w:tcPr>
          <w:p w14:paraId="2ECBEA74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0.000*</w:t>
            </w:r>
          </w:p>
        </w:tc>
        <w:tc>
          <w:tcPr>
            <w:tcW w:w="1733" w:type="dxa"/>
          </w:tcPr>
          <w:p w14:paraId="5FEE2627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101.469</w:t>
            </w:r>
          </w:p>
          <w:p w14:paraId="4E3A80FB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(13.770,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ab/>
              <w:t>747.709)</w:t>
            </w:r>
          </w:p>
        </w:tc>
        <w:tc>
          <w:tcPr>
            <w:tcW w:w="747" w:type="dxa"/>
          </w:tcPr>
          <w:p w14:paraId="3572FCB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0.000*</w:t>
            </w:r>
          </w:p>
        </w:tc>
      </w:tr>
      <w:tr w:rsidR="00C75068" w:rsidRPr="0027786E" w14:paraId="4F9C4D97" w14:textId="77777777" w:rsidTr="00C75068">
        <w:tc>
          <w:tcPr>
            <w:tcW w:w="1981" w:type="dxa"/>
          </w:tcPr>
          <w:p w14:paraId="55D95E46" w14:textId="77777777" w:rsidR="00C75068" w:rsidRPr="0027786E" w:rsidRDefault="00C75068" w:rsidP="00676566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    </w:t>
            </w:r>
            <w:r w:rsidRPr="0027786E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พอใช้</w:t>
            </w:r>
          </w:p>
        </w:tc>
        <w:tc>
          <w:tcPr>
            <w:tcW w:w="1106" w:type="dxa"/>
          </w:tcPr>
          <w:p w14:paraId="0F028E22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66 (28.0)</w:t>
            </w:r>
          </w:p>
        </w:tc>
        <w:tc>
          <w:tcPr>
            <w:tcW w:w="1130" w:type="dxa"/>
          </w:tcPr>
          <w:p w14:paraId="701354A3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98 (80.0)</w:t>
            </w:r>
          </w:p>
        </w:tc>
        <w:tc>
          <w:tcPr>
            <w:tcW w:w="1737" w:type="dxa"/>
          </w:tcPr>
          <w:p w14:paraId="30A2EA73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22.215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ab/>
            </w:r>
          </w:p>
          <w:p w14:paraId="750913B8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(11.189,</w:t>
            </w:r>
            <w:r w:rsidRPr="0027786E">
              <w:rPr>
                <w:rFonts w:ascii="TH SarabunPSK" w:hAnsi="TH SarabunPSK" w:cs="TH SarabunPSK"/>
                <w:sz w:val="28"/>
                <w:szCs w:val="28"/>
              </w:rPr>
              <w:tab/>
              <w:t>44.104)</w:t>
            </w:r>
          </w:p>
        </w:tc>
        <w:tc>
          <w:tcPr>
            <w:tcW w:w="818" w:type="dxa"/>
          </w:tcPr>
          <w:p w14:paraId="784660CB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0.000*</w:t>
            </w:r>
          </w:p>
        </w:tc>
        <w:tc>
          <w:tcPr>
            <w:tcW w:w="1733" w:type="dxa"/>
          </w:tcPr>
          <w:p w14:paraId="3EFC3BC4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16.639</w:t>
            </w:r>
          </w:p>
          <w:p w14:paraId="6D8D96F5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(7.110, 38.938)</w:t>
            </w:r>
          </w:p>
        </w:tc>
        <w:tc>
          <w:tcPr>
            <w:tcW w:w="747" w:type="dxa"/>
          </w:tcPr>
          <w:p w14:paraId="6BE51D27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0.000*</w:t>
            </w:r>
          </w:p>
        </w:tc>
      </w:tr>
      <w:tr w:rsidR="00C75068" w:rsidRPr="0027786E" w14:paraId="661C455B" w14:textId="77777777" w:rsidTr="00C75068">
        <w:tc>
          <w:tcPr>
            <w:tcW w:w="1981" w:type="dxa"/>
            <w:tcBorders>
              <w:bottom w:val="single" w:sz="4" w:space="0" w:color="auto"/>
            </w:tcBorders>
          </w:tcPr>
          <w:p w14:paraId="3A596D67" w14:textId="77777777" w:rsidR="00C75068" w:rsidRPr="0027786E" w:rsidRDefault="00C75068" w:rsidP="00676566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ดี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13C6D034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168 (71.2)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4D2E0ED1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11 (9.2)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7AFB3D0B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14:paraId="1361B607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2690D4BB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86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1D3DC787" w14:textId="77777777" w:rsidR="00C75068" w:rsidRPr="0027786E" w:rsidRDefault="00C75068" w:rsidP="00676566">
            <w:pPr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</w:tbl>
    <w:p w14:paraId="659DA08E" w14:textId="77777777" w:rsidR="00C75068" w:rsidRPr="0027786E" w:rsidRDefault="00C75068" w:rsidP="00C75068">
      <w:pPr>
        <w:rPr>
          <w:rFonts w:ascii="TH SarabunPSK" w:hAnsi="TH SarabunPSK" w:cs="TH SarabunPSK"/>
          <w:sz w:val="28"/>
          <w:cs/>
        </w:rPr>
      </w:pPr>
      <w:r w:rsidRPr="0027786E">
        <w:rPr>
          <w:rFonts w:ascii="TH SarabunPSK" w:hAnsi="TH SarabunPSK" w:cs="TH SarabunPSK"/>
          <w:sz w:val="28"/>
        </w:rPr>
        <w:t>*</w:t>
      </w:r>
      <w:r w:rsidRPr="0027786E">
        <w:rPr>
          <w:rFonts w:ascii="TH SarabunPSK" w:hAnsi="TH SarabunPSK" w:cs="TH SarabunPSK"/>
          <w:sz w:val="28"/>
          <w:cs/>
        </w:rPr>
        <w:t xml:space="preserve"> มีนัยสำคัญทางสถิติที่ระดับ </w:t>
      </w:r>
      <w:r w:rsidRPr="0027786E">
        <w:rPr>
          <w:rFonts w:ascii="TH SarabunPSK" w:hAnsi="TH SarabunPSK" w:cs="TH SarabunPSK"/>
          <w:sz w:val="28"/>
        </w:rPr>
        <w:t>p &lt; 0.05</w:t>
      </w:r>
    </w:p>
    <w:p w14:paraId="3F97CF3D" w14:textId="77777777" w:rsidR="00216DD9" w:rsidRPr="00C07944" w:rsidRDefault="0039673C" w:rsidP="00C07944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07944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</w:t>
      </w:r>
    </w:p>
    <w:p w14:paraId="3DF64049" w14:textId="01207E01" w:rsidR="008D2387" w:rsidRPr="00C07944" w:rsidRDefault="000D0A34" w:rsidP="00C75068">
      <w:pPr>
        <w:spacing w:after="0"/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568E8C95" wp14:editId="7C1161A9">
                <wp:simplePos x="0" y="0"/>
                <wp:positionH relativeFrom="column">
                  <wp:posOffset>8374320</wp:posOffset>
                </wp:positionH>
                <wp:positionV relativeFrom="paragraph">
                  <wp:posOffset>1020695</wp:posOffset>
                </wp:positionV>
                <wp:extent cx="64800" cy="130680"/>
                <wp:effectExtent l="57150" t="38100" r="49530" b="60325"/>
                <wp:wrapNone/>
                <wp:docPr id="260774637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4800" cy="1306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568E8C95" wp14:editId="7C1161A9">
                <wp:simplePos x="0" y="0"/>
                <wp:positionH relativeFrom="column">
                  <wp:posOffset>8374320</wp:posOffset>
                </wp:positionH>
                <wp:positionV relativeFrom="paragraph">
                  <wp:posOffset>1020695</wp:posOffset>
                </wp:positionV>
                <wp:extent cx="64800" cy="130680"/>
                <wp:effectExtent l="57150" t="38100" r="49530" b="60325"/>
                <wp:wrapNone/>
                <wp:docPr id="260774637" name="In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0774637" name="Ink 6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40" cy="346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8D2387" w:rsidRPr="00C07944">
        <w:rPr>
          <w:rFonts w:ascii="TH SarabunPSK" w:hAnsi="TH SarabunPSK" w:cs="TH SarabunPSK"/>
          <w:sz w:val="32"/>
          <w:szCs w:val="32"/>
          <w:cs/>
        </w:rPr>
        <w:t>จากการศึกษาพบว่ากลุ่มตัวอย่างมี</w:t>
      </w:r>
      <w:r w:rsidR="008D2387" w:rsidRPr="00C07944">
        <w:rPr>
          <w:rFonts w:ascii="TH SarabunPSK" w:eastAsia="Cordia New" w:hAnsi="TH SarabunPSK" w:cs="TH SarabunPSK"/>
          <w:sz w:val="32"/>
          <w:szCs w:val="32"/>
          <w:cs/>
        </w:rPr>
        <w:t>ความชุกในการเกิดโรคฟันผุ</w:t>
      </w:r>
      <w:r w:rsidR="007524AB" w:rsidRPr="00C07944">
        <w:rPr>
          <w:rFonts w:ascii="TH SarabunPSK" w:eastAsia="Cordia New" w:hAnsi="TH SarabunPSK" w:cs="TH SarabunPSK"/>
          <w:sz w:val="32"/>
          <w:szCs w:val="32"/>
          <w:cs/>
        </w:rPr>
        <w:t>ร้อยละ</w:t>
      </w:r>
      <w:r w:rsidR="007524AB" w:rsidRPr="00C07944">
        <w:rPr>
          <w:rFonts w:ascii="TH SarabunPSK" w:hAnsi="TH SarabunPSK" w:cs="TH SarabunPSK"/>
          <w:sz w:val="32"/>
          <w:szCs w:val="32"/>
        </w:rPr>
        <w:t xml:space="preserve"> 33.7</w:t>
      </w:r>
      <w:r w:rsidR="007524AB" w:rsidRPr="00C07944">
        <w:rPr>
          <w:rFonts w:ascii="TH SarabunPSK" w:hAnsi="TH SarabunPSK" w:cs="TH SarabunPSK" w:hint="cs"/>
          <w:sz w:val="32"/>
          <w:szCs w:val="32"/>
          <w:cs/>
        </w:rPr>
        <w:t xml:space="preserve"> แบ่งเป็นกลุ่มอายุ </w:t>
      </w:r>
      <w:r w:rsidR="007524AB" w:rsidRPr="00C07944">
        <w:rPr>
          <w:rFonts w:ascii="TH SarabunPSK" w:hAnsi="TH SarabunPSK" w:cs="TH SarabunPSK"/>
          <w:sz w:val="32"/>
          <w:szCs w:val="32"/>
        </w:rPr>
        <w:t xml:space="preserve">6 - 35 </w:t>
      </w:r>
      <w:r w:rsidR="007524AB" w:rsidRPr="00C07944">
        <w:rPr>
          <w:rFonts w:ascii="TH SarabunPSK" w:hAnsi="TH SarabunPSK" w:cs="TH SarabunPSK" w:hint="cs"/>
          <w:sz w:val="32"/>
          <w:szCs w:val="32"/>
          <w:cs/>
        </w:rPr>
        <w:t xml:space="preserve">เดือน และกลุ่มอายุ </w:t>
      </w:r>
      <w:r w:rsidR="007524AB" w:rsidRPr="00C07944">
        <w:rPr>
          <w:rFonts w:ascii="TH SarabunPSK" w:hAnsi="TH SarabunPSK" w:cs="TH SarabunPSK"/>
          <w:sz w:val="32"/>
          <w:szCs w:val="32"/>
        </w:rPr>
        <w:t xml:space="preserve">36 - 60 </w:t>
      </w:r>
      <w:r w:rsidR="007524AB" w:rsidRPr="00C07944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7524AB" w:rsidRPr="00C0794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7524AB" w:rsidRPr="00C07944">
        <w:rPr>
          <w:rFonts w:ascii="TH SarabunPSK" w:eastAsia="Cordia New" w:hAnsi="TH SarabunPSK" w:cs="TH SarabunPSK"/>
          <w:sz w:val="32"/>
          <w:szCs w:val="32"/>
          <w:cs/>
        </w:rPr>
        <w:t>ร้อยละ</w:t>
      </w:r>
      <w:r w:rsidR="007524AB" w:rsidRPr="00C0794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7524AB" w:rsidRPr="00C07944">
        <w:rPr>
          <w:rFonts w:ascii="TH SarabunPSK" w:hAnsi="TH SarabunPSK" w:cs="TH SarabunPSK"/>
          <w:sz w:val="32"/>
          <w:szCs w:val="32"/>
        </w:rPr>
        <w:t xml:space="preserve">18.6 </w:t>
      </w:r>
      <w:r w:rsidR="007524AB" w:rsidRPr="00C07944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7524AB" w:rsidRPr="00C07944">
        <w:rPr>
          <w:rFonts w:ascii="TH SarabunPSK" w:hAnsi="TH SarabunPSK" w:cs="TH SarabunPSK"/>
          <w:sz w:val="32"/>
          <w:szCs w:val="32"/>
        </w:rPr>
        <w:t xml:space="preserve">67.9 </w:t>
      </w:r>
      <w:r w:rsidR="007524AB" w:rsidRPr="00C07944"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r w:rsidR="007524AB" w:rsidRPr="00C07944">
        <w:rPr>
          <w:rFonts w:ascii="TH SarabunPSK" w:eastAsia="Cordia New" w:hAnsi="TH SarabunPSK" w:cs="TH SarabunPSK" w:hint="cs"/>
          <w:sz w:val="32"/>
          <w:szCs w:val="32"/>
          <w:cs/>
        </w:rPr>
        <w:t xml:space="preserve"> ซึ่ง</w:t>
      </w:r>
      <w:r w:rsidR="008D2387" w:rsidRPr="00C07944">
        <w:rPr>
          <w:rFonts w:ascii="TH SarabunPSK" w:hAnsi="TH SarabunPSK" w:cs="TH SarabunPSK"/>
          <w:sz w:val="32"/>
          <w:szCs w:val="32"/>
          <w:cs/>
        </w:rPr>
        <w:t>น้อยกว่าผล</w:t>
      </w:r>
      <w:r w:rsidR="008D2387" w:rsidRPr="00C07944">
        <w:rPr>
          <w:rFonts w:ascii="TH SarabunPSK" w:eastAsia="Cordia New" w:hAnsi="TH SarabunPSK" w:cs="TH SarabunPSK"/>
          <w:sz w:val="32"/>
          <w:szCs w:val="32"/>
          <w:cs/>
        </w:rPr>
        <w:t>การสำรวจสภาวะสุขภาพช่องปากแห่งชาติปีพ.ศ.</w:t>
      </w:r>
      <w:r w:rsidR="008D2387" w:rsidRPr="00C07944">
        <w:rPr>
          <w:rFonts w:ascii="TH SarabunPSK" w:eastAsia="Cordia New" w:hAnsi="TH SarabunPSK" w:cs="TH SarabunPSK"/>
          <w:sz w:val="32"/>
          <w:szCs w:val="32"/>
        </w:rPr>
        <w:t xml:space="preserve"> 2560</w:t>
      </w:r>
      <w:r w:rsidR="008D2387" w:rsidRPr="00C07944">
        <w:rPr>
          <w:rFonts w:ascii="TH SarabunPSK" w:eastAsia="Cordia New" w:hAnsi="TH SarabunPSK" w:cs="TH SarabunPSK"/>
          <w:sz w:val="32"/>
          <w:szCs w:val="32"/>
          <w:vertAlign w:val="superscript"/>
        </w:rPr>
        <w:t>1</w:t>
      </w:r>
      <w:r w:rsidR="008D2387" w:rsidRPr="00C07944">
        <w:rPr>
          <w:rFonts w:ascii="TH SarabunPSK" w:hAnsi="TH SarabunPSK" w:cs="TH SarabunPSK"/>
          <w:sz w:val="32"/>
          <w:szCs w:val="32"/>
          <w:cs/>
        </w:rPr>
        <w:t xml:space="preserve"> และน้อยกว่าการศึกษาอื่นๆในประเทศไทย ที่พบว่าเด็กอายุ </w:t>
      </w:r>
      <w:r w:rsidR="008D2387" w:rsidRPr="00C07944">
        <w:rPr>
          <w:rFonts w:ascii="TH SarabunPSK" w:hAnsi="TH SarabunPSK" w:cs="TH SarabunPSK"/>
          <w:sz w:val="32"/>
          <w:szCs w:val="32"/>
        </w:rPr>
        <w:t xml:space="preserve">6-30 </w:t>
      </w:r>
      <w:r w:rsidR="008D2387" w:rsidRPr="00C07944">
        <w:rPr>
          <w:rFonts w:ascii="TH SarabunPSK" w:hAnsi="TH SarabunPSK" w:cs="TH SarabunPSK"/>
          <w:sz w:val="32"/>
          <w:szCs w:val="32"/>
          <w:cs/>
        </w:rPr>
        <w:t xml:space="preserve">เดือนมีอัตราการเกิดโรคฟันผุร้อยละ </w:t>
      </w:r>
      <w:r w:rsidR="0027786E" w:rsidRPr="00C07944">
        <w:rPr>
          <w:rFonts w:ascii="TH SarabunPSK" w:hAnsi="TH SarabunPSK" w:cs="TH SarabunPSK"/>
          <w:sz w:val="32"/>
          <w:szCs w:val="32"/>
        </w:rPr>
        <w:t>34</w:t>
      </w:r>
      <w:r w:rsidR="0027786E" w:rsidRPr="00C07944">
        <w:rPr>
          <w:rFonts w:ascii="TH SarabunPSK" w:hAnsi="TH SarabunPSK" w:cs="TH SarabunPSK"/>
          <w:sz w:val="32"/>
          <w:szCs w:val="32"/>
          <w:vertAlign w:val="superscript"/>
        </w:rPr>
        <w:t>8</w:t>
      </w:r>
      <w:r w:rsidR="008D2387" w:rsidRPr="00C07944">
        <w:rPr>
          <w:rFonts w:ascii="TH SarabunPSK" w:hAnsi="TH SarabunPSK" w:cs="TH SarabunPSK"/>
          <w:sz w:val="32"/>
          <w:szCs w:val="32"/>
          <w:cs/>
        </w:rPr>
        <w:t xml:space="preserve"> และเด็กอายุ </w:t>
      </w:r>
      <w:r w:rsidR="008D2387" w:rsidRPr="00C07944">
        <w:rPr>
          <w:rFonts w:ascii="TH SarabunPSK" w:hAnsi="TH SarabunPSK" w:cs="TH SarabunPSK"/>
          <w:sz w:val="32"/>
          <w:szCs w:val="32"/>
        </w:rPr>
        <w:t xml:space="preserve">3-5 </w:t>
      </w:r>
      <w:r w:rsidR="008D2387" w:rsidRPr="00C07944">
        <w:rPr>
          <w:rFonts w:ascii="TH SarabunPSK" w:hAnsi="TH SarabunPSK" w:cs="TH SarabunPSK"/>
          <w:sz w:val="32"/>
          <w:szCs w:val="32"/>
          <w:cs/>
        </w:rPr>
        <w:t xml:space="preserve">ปีร้อยละ </w:t>
      </w:r>
      <w:r w:rsidR="0027786E" w:rsidRPr="00C07944">
        <w:rPr>
          <w:rFonts w:ascii="TH SarabunPSK" w:hAnsi="TH SarabunPSK" w:cs="TH SarabunPSK"/>
          <w:sz w:val="32"/>
          <w:szCs w:val="32"/>
          <w:cs/>
        </w:rPr>
        <w:t>72</w:t>
      </w:r>
      <w:r w:rsidR="009A639E" w:rsidRPr="00C07944">
        <w:rPr>
          <w:rFonts w:ascii="TH SarabunPSK" w:hAnsi="TH SarabunPSK" w:cs="TH SarabunPSK"/>
          <w:sz w:val="32"/>
          <w:szCs w:val="32"/>
          <w:vertAlign w:val="superscript"/>
        </w:rPr>
        <w:t>9</w:t>
      </w:r>
      <w:r w:rsidR="0027786E" w:rsidRPr="00C079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2387" w:rsidRPr="00C75068">
        <w:rPr>
          <w:rFonts w:ascii="TH SarabunPSK" w:hAnsi="TH SarabunPSK" w:cs="TH SarabunPSK"/>
          <w:sz w:val="32"/>
          <w:szCs w:val="32"/>
          <w:cs/>
        </w:rPr>
        <w:t>สาเหตุส่วนหนึ่งอาจมาจาก</w:t>
      </w:r>
      <w:r w:rsidR="004C64B1" w:rsidRPr="00C75068">
        <w:rPr>
          <w:rFonts w:ascii="TH SarabunPSK" w:eastAsia="TH SarabunPSK" w:hAnsi="TH SarabunPSK" w:cs="TH SarabunPSK"/>
          <w:sz w:val="32"/>
          <w:szCs w:val="32"/>
          <w:cs/>
        </w:rPr>
        <w:t>สภาพสังคม</w:t>
      </w:r>
      <w:r w:rsidR="004C64B1" w:rsidRPr="00C75068">
        <w:rPr>
          <w:rFonts w:ascii="TH SarabunPSK" w:eastAsia="TH SarabunPSK" w:hAnsi="TH SarabunPSK" w:cs="TH SarabunPSK" w:hint="cs"/>
          <w:sz w:val="32"/>
          <w:szCs w:val="32"/>
          <w:cs/>
        </w:rPr>
        <w:t>ในอำเภอโป่งน้ำร้อน</w:t>
      </w:r>
      <w:r w:rsidR="004C64B1" w:rsidRPr="00C75068">
        <w:rPr>
          <w:rFonts w:ascii="TH SarabunPSK" w:eastAsia="TH SarabunPSK" w:hAnsi="TH SarabunPSK" w:cs="TH SarabunPSK"/>
          <w:sz w:val="32"/>
          <w:szCs w:val="32"/>
          <w:cs/>
        </w:rPr>
        <w:t>ที่ประชากรมักทำงาน</w:t>
      </w:r>
      <w:r w:rsidR="004C64B1" w:rsidRPr="00C75068">
        <w:rPr>
          <w:rFonts w:ascii="TH SarabunPSK" w:eastAsia="TH SarabunPSK" w:hAnsi="TH SarabunPSK" w:cs="TH SarabunPSK" w:hint="cs"/>
          <w:sz w:val="32"/>
          <w:szCs w:val="32"/>
          <w:cs/>
        </w:rPr>
        <w:t>รับจ้างและทำสวนอยู่</w:t>
      </w:r>
      <w:r w:rsidR="004C64B1" w:rsidRPr="00C75068">
        <w:rPr>
          <w:rFonts w:ascii="TH SarabunPSK" w:eastAsia="TH SarabunPSK" w:hAnsi="TH SarabunPSK" w:cs="TH SarabunPSK"/>
          <w:sz w:val="32"/>
          <w:szCs w:val="32"/>
          <w:cs/>
        </w:rPr>
        <w:t>ใกล้บ้านที่อยู่อาศัย</w:t>
      </w:r>
      <w:r w:rsidR="004C64B1" w:rsidRPr="00C75068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8D2387" w:rsidRPr="00C75068">
        <w:rPr>
          <w:rFonts w:ascii="TH SarabunPSK" w:eastAsia="TH SarabunPSK" w:hAnsi="TH SarabunPSK" w:cs="TH SarabunPSK"/>
          <w:sz w:val="32"/>
          <w:szCs w:val="32"/>
          <w:cs/>
        </w:rPr>
        <w:t>ผู้เลี้ยงดูหลัก</w:t>
      </w:r>
      <w:r w:rsidR="004C64B1" w:rsidRPr="00C75068">
        <w:rPr>
          <w:rFonts w:ascii="TH SarabunPSK" w:eastAsia="TH SarabunPSK" w:hAnsi="TH SarabunPSK" w:cs="TH SarabunPSK" w:hint="cs"/>
          <w:sz w:val="32"/>
          <w:szCs w:val="32"/>
          <w:cs/>
        </w:rPr>
        <w:t>ของเด็ก</w:t>
      </w:r>
      <w:r w:rsidR="008D2387" w:rsidRPr="00C75068">
        <w:rPr>
          <w:rFonts w:ascii="TH SarabunPSK" w:eastAsia="TH SarabunPSK" w:hAnsi="TH SarabunPSK" w:cs="TH SarabunPSK"/>
          <w:sz w:val="32"/>
          <w:szCs w:val="32"/>
          <w:cs/>
        </w:rPr>
        <w:t xml:space="preserve">ส่วนใหญ่คือ บิดามารดา </w:t>
      </w:r>
      <w:r w:rsidR="004C64B1" w:rsidRPr="00C75068">
        <w:rPr>
          <w:rFonts w:ascii="TH SarabunPSK" w:eastAsia="TH SarabunPSK" w:hAnsi="TH SarabunPSK" w:cs="TH SarabunPSK"/>
          <w:sz w:val="32"/>
          <w:szCs w:val="32"/>
          <w:cs/>
        </w:rPr>
        <w:t>และบางส่วน</w:t>
      </w:r>
      <w:r w:rsidR="004C64B1" w:rsidRPr="00C75068">
        <w:rPr>
          <w:rFonts w:ascii="TH SarabunPSK" w:eastAsia="TH SarabunPSK" w:hAnsi="TH SarabunPSK" w:cs="TH SarabunPSK" w:hint="cs"/>
          <w:sz w:val="32"/>
          <w:szCs w:val="32"/>
          <w:cs/>
        </w:rPr>
        <w:t>เป็นแม่บ้าน</w:t>
      </w:r>
      <w:r w:rsidR="004C64B1" w:rsidRPr="00C75068">
        <w:rPr>
          <w:rFonts w:ascii="TH SarabunPSK" w:eastAsia="TH SarabunPSK" w:hAnsi="TH SarabunPSK" w:cs="TH SarabunPSK"/>
          <w:sz w:val="32"/>
          <w:szCs w:val="32"/>
          <w:cs/>
        </w:rPr>
        <w:t>ไม่ได้ประกอบอาชีพ</w:t>
      </w:r>
      <w:r w:rsidR="004C64B1" w:rsidRPr="00C75068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8D2387" w:rsidRPr="00C75068">
        <w:rPr>
          <w:rFonts w:ascii="TH SarabunPSK" w:eastAsia="TH SarabunPSK" w:hAnsi="TH SarabunPSK" w:cs="TH SarabunPSK"/>
          <w:sz w:val="32"/>
          <w:szCs w:val="32"/>
          <w:cs/>
        </w:rPr>
        <w:t>ทำให้</w:t>
      </w:r>
      <w:r w:rsidR="004C64B1" w:rsidRPr="00C75068">
        <w:rPr>
          <w:rFonts w:ascii="TH SarabunPSK" w:eastAsia="TH SarabunPSK" w:hAnsi="TH SarabunPSK" w:cs="TH SarabunPSK"/>
          <w:sz w:val="32"/>
          <w:szCs w:val="32"/>
          <w:cs/>
        </w:rPr>
        <w:t>ค่อนข้างมีเวลาในการเลี้ยงดูเด็ก</w:t>
      </w:r>
      <w:r w:rsidR="004C64B1" w:rsidRPr="00C07944">
        <w:rPr>
          <w:rFonts w:ascii="TH SarabunPSK" w:eastAsia="TH SarabunPSK" w:hAnsi="TH SarabunPSK" w:cs="TH SarabunPSK" w:hint="cs"/>
          <w:sz w:val="32"/>
          <w:szCs w:val="32"/>
          <w:cs/>
        </w:rPr>
        <w:t>,</w:t>
      </w:r>
      <w:r w:rsidR="004C64B1" w:rsidRPr="00C079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2387" w:rsidRPr="00C07944">
        <w:rPr>
          <w:rFonts w:ascii="TH SarabunPSK" w:hAnsi="TH SarabunPSK" w:cs="TH SarabunPSK"/>
          <w:sz w:val="32"/>
          <w:szCs w:val="32"/>
          <w:cs/>
        </w:rPr>
        <w:t>เด็กส่วนใหญ่ไม่มีโรคประจำตัวร้ายแรง, เด็กมากกว่าครึ่งหนึ่งไม่มีพฤติกรรมการหลับคาขวดนมหรือนมแม่</w:t>
      </w:r>
      <w:r w:rsidR="00216DD9" w:rsidRPr="00C079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2387" w:rsidRPr="00C07944">
        <w:rPr>
          <w:rFonts w:ascii="TH SarabunPSK" w:hAnsi="TH SarabunPSK" w:cs="TH SarabunPSK"/>
          <w:sz w:val="32"/>
          <w:szCs w:val="32"/>
          <w:cs/>
        </w:rPr>
        <w:t>โดยส่วนใ</w:t>
      </w:r>
      <w:r w:rsidR="00216DD9" w:rsidRPr="00C07944">
        <w:rPr>
          <w:rFonts w:ascii="TH SarabunPSK" w:hAnsi="TH SarabunPSK" w:cs="TH SarabunPSK"/>
          <w:sz w:val="32"/>
          <w:szCs w:val="32"/>
          <w:cs/>
        </w:rPr>
        <w:t>หญ่เลือกรับประทานนมแม่หรือนมจืด</w:t>
      </w:r>
      <w:r w:rsidR="008D2387" w:rsidRPr="00C07944">
        <w:rPr>
          <w:rFonts w:ascii="TH SarabunPSK" w:hAnsi="TH SarabunPSK" w:cs="TH SarabunPSK"/>
          <w:sz w:val="32"/>
          <w:szCs w:val="32"/>
          <w:cs/>
        </w:rPr>
        <w:t>และรับประทานอาหารว่างระหว่างมื้อที่มีน้ำตาลน้</w:t>
      </w:r>
      <w:r w:rsidR="00216DD9" w:rsidRPr="00C07944">
        <w:rPr>
          <w:rFonts w:ascii="TH SarabunPSK" w:hAnsi="TH SarabunPSK" w:cs="TH SarabunPSK"/>
          <w:sz w:val="32"/>
          <w:szCs w:val="32"/>
          <w:cs/>
        </w:rPr>
        <w:t>อยกว่าหรือเท่ากับ 3 ครั้งต่อวัน</w:t>
      </w:r>
      <w:r w:rsidR="00216DD9" w:rsidRPr="00C07944">
        <w:rPr>
          <w:rFonts w:ascii="TH SarabunPSK" w:hAnsi="TH SarabunPSK" w:cs="TH SarabunPSK" w:hint="cs"/>
          <w:sz w:val="32"/>
          <w:szCs w:val="32"/>
          <w:cs/>
        </w:rPr>
        <w:t xml:space="preserve"> นอกจากนี้ยัง</w:t>
      </w:r>
      <w:r w:rsidR="008D2387" w:rsidRPr="00C07944">
        <w:rPr>
          <w:rFonts w:ascii="TH SarabunPSK" w:hAnsi="TH SarabunPSK" w:cs="TH SarabunPSK"/>
          <w:sz w:val="32"/>
          <w:szCs w:val="32"/>
          <w:cs/>
        </w:rPr>
        <w:t>พบว่าประมาณ 2 ใน 3 ของ</w:t>
      </w:r>
      <w:r w:rsidR="00216DD9" w:rsidRPr="00C07944">
        <w:rPr>
          <w:rFonts w:ascii="TH SarabunPSK" w:hAnsi="TH SarabunPSK" w:cs="TH SarabunPSK"/>
          <w:sz w:val="32"/>
          <w:szCs w:val="32"/>
          <w:cs/>
        </w:rPr>
        <w:t>ผู้เลี้ยงดูเป็นผู้แปรงฟันให้เด็</w:t>
      </w:r>
      <w:r w:rsidR="00216DD9" w:rsidRPr="00C07944">
        <w:rPr>
          <w:rFonts w:ascii="TH SarabunPSK" w:hAnsi="TH SarabunPSK" w:cs="TH SarabunPSK" w:hint="cs"/>
          <w:sz w:val="32"/>
          <w:szCs w:val="32"/>
          <w:cs/>
        </w:rPr>
        <w:t>ก</w:t>
      </w:r>
      <w:r w:rsidR="008D2387" w:rsidRPr="00C07944">
        <w:rPr>
          <w:rFonts w:ascii="TH SarabunPSK" w:hAnsi="TH SarabunPSK" w:cs="TH SarabunPSK"/>
          <w:sz w:val="32"/>
          <w:szCs w:val="32"/>
          <w:cs/>
        </w:rPr>
        <w:t>และมีการใช้ยาสีฟันผสมฟลูออไรด์อย่างแพร่หลาย</w:t>
      </w:r>
    </w:p>
    <w:p w14:paraId="2B0D044A" w14:textId="77777777" w:rsidR="008D2387" w:rsidRDefault="008D2387" w:rsidP="00C750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07944">
        <w:rPr>
          <w:rFonts w:ascii="TH SarabunPSK" w:hAnsi="TH SarabunPSK" w:cs="TH SarabunPSK"/>
          <w:sz w:val="32"/>
          <w:szCs w:val="32"/>
          <w:cs/>
        </w:rPr>
        <w:t>ในส่วนของปัจจัยเสี่ยงที่สัมพันธ์กับฟันผุในกลุ่มเด็กที่ศึกษาพบว่า ปัจจัยด้านอายุที่เพิ่มขึ้น จะมีความเสี่ยงที่จะมีฟันผุในเด็กเล็ก</w:t>
      </w:r>
      <w:r w:rsidR="003242FA" w:rsidRPr="00C07944">
        <w:rPr>
          <w:rFonts w:ascii="TH SarabunPSK" w:hAnsi="TH SarabunPSK" w:cs="TH SarabunPSK"/>
          <w:sz w:val="32"/>
          <w:szCs w:val="32"/>
          <w:cs/>
        </w:rPr>
        <w:t>เพิ่มขึ้น</w:t>
      </w:r>
      <w:r w:rsidRPr="00C07944">
        <w:rPr>
          <w:rFonts w:ascii="TH SarabunPSK" w:hAnsi="TH SarabunPSK" w:cs="TH SarabunPSK"/>
          <w:sz w:val="32"/>
          <w:szCs w:val="32"/>
          <w:cs/>
        </w:rPr>
        <w:t>สอดคล้องกับหลายการศึกษาที่พบความชุกของโรคฟันผุเพ</w:t>
      </w:r>
      <w:r w:rsidR="0027786E" w:rsidRPr="00C07944">
        <w:rPr>
          <w:rFonts w:ascii="TH SarabunPSK" w:hAnsi="TH SarabunPSK" w:cs="TH SarabunPSK"/>
          <w:sz w:val="32"/>
          <w:szCs w:val="32"/>
          <w:cs/>
        </w:rPr>
        <w:t>ิ่มขึ้นตามอายุของเด็กที่มากขึ้น</w:t>
      </w:r>
      <w:r w:rsidR="0027786E" w:rsidRPr="00C07944">
        <w:rPr>
          <w:rFonts w:ascii="TH SarabunPSK" w:hAnsi="TH SarabunPSK" w:cs="TH SarabunPSK"/>
          <w:sz w:val="32"/>
          <w:szCs w:val="32"/>
          <w:vertAlign w:val="superscript"/>
        </w:rPr>
        <w:t>8,10</w:t>
      </w:r>
      <w:r w:rsidR="0027786E" w:rsidRPr="00C07944">
        <w:rPr>
          <w:rFonts w:ascii="TH SarabunPSK" w:hAnsi="TH SarabunPSK" w:cs="TH SarabunPSK"/>
          <w:sz w:val="32"/>
          <w:szCs w:val="32"/>
        </w:rPr>
        <w:t xml:space="preserve">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โดยการศึกษาที่ติดตามกลุ่มตัวอย่างตั้งแต่อายุ </w:t>
      </w:r>
      <w:r w:rsidRPr="00C07944">
        <w:rPr>
          <w:rFonts w:ascii="TH SarabunPSK" w:hAnsi="TH SarabunPSK" w:cs="TH SarabunPSK"/>
          <w:sz w:val="32"/>
          <w:szCs w:val="32"/>
        </w:rPr>
        <w:t xml:space="preserve">9-18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เดือน พบความชุกของการเกิดฟันผุเพิ่มสูงมากเมื่ออายุเพิ่มขึ้น คือ อายุ </w:t>
      </w:r>
      <w:r w:rsidRPr="00C07944">
        <w:rPr>
          <w:rFonts w:ascii="TH SarabunPSK" w:hAnsi="TH SarabunPSK" w:cs="TH SarabunPSK"/>
          <w:sz w:val="32"/>
          <w:szCs w:val="32"/>
        </w:rPr>
        <w:t>9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 เดือนร้อยละ </w:t>
      </w:r>
      <w:r w:rsidRPr="00C07944">
        <w:rPr>
          <w:rFonts w:ascii="TH SarabunPSK" w:hAnsi="TH SarabunPSK" w:cs="TH SarabunPSK"/>
          <w:sz w:val="32"/>
          <w:szCs w:val="32"/>
        </w:rPr>
        <w:t xml:space="preserve">2 </w:t>
      </w:r>
      <w:r w:rsidRPr="00C07944">
        <w:rPr>
          <w:rFonts w:ascii="TH SarabunPSK" w:hAnsi="TH SarabunPSK" w:cs="TH SarabunPSK"/>
          <w:sz w:val="32"/>
          <w:szCs w:val="32"/>
          <w:cs/>
        </w:rPr>
        <w:t>เพิ่มเป็นร้อยละ</w:t>
      </w:r>
      <w:r w:rsidRPr="00C07944">
        <w:rPr>
          <w:rFonts w:ascii="TH SarabunPSK" w:hAnsi="TH SarabunPSK" w:cs="TH SarabunPSK"/>
          <w:sz w:val="32"/>
          <w:szCs w:val="32"/>
        </w:rPr>
        <w:t xml:space="preserve"> 68.1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 เมื่ออายุ </w:t>
      </w:r>
      <w:r w:rsidRPr="00C07944">
        <w:rPr>
          <w:rFonts w:ascii="TH SarabunPSK" w:hAnsi="TH SarabunPSK" w:cs="TH SarabunPSK"/>
          <w:sz w:val="32"/>
          <w:szCs w:val="32"/>
        </w:rPr>
        <w:t xml:space="preserve">18 </w:t>
      </w:r>
      <w:r w:rsidRPr="00C07944">
        <w:rPr>
          <w:rFonts w:ascii="TH SarabunPSK" w:hAnsi="TH SarabunPSK" w:cs="TH SarabunPSK"/>
          <w:sz w:val="32"/>
          <w:szCs w:val="32"/>
          <w:cs/>
        </w:rPr>
        <w:t>เดือน</w:t>
      </w:r>
      <w:r w:rsidR="0027786E" w:rsidRPr="00C07944">
        <w:rPr>
          <w:rFonts w:ascii="TH SarabunPSK" w:hAnsi="TH SarabunPSK" w:cs="TH SarabunPSK"/>
          <w:sz w:val="32"/>
          <w:szCs w:val="32"/>
          <w:vertAlign w:val="superscript"/>
        </w:rPr>
        <w:t>11</w:t>
      </w:r>
      <w:r w:rsidRPr="00C07944">
        <w:rPr>
          <w:rFonts w:ascii="TH SarabunPSK" w:hAnsi="TH SarabunPSK" w:cs="TH SarabunPSK"/>
          <w:sz w:val="32"/>
          <w:szCs w:val="32"/>
        </w:rPr>
        <w:t xml:space="preserve"> </w:t>
      </w:r>
      <w:r w:rsidRPr="00C07944">
        <w:rPr>
          <w:rFonts w:ascii="TH SarabunPSK" w:hAnsi="TH SarabunPSK" w:cs="TH SarabunPSK"/>
          <w:sz w:val="32"/>
          <w:szCs w:val="32"/>
          <w:cs/>
        </w:rPr>
        <w:t>สาเหตุส่วนหนึ่งนอกจากจำนวนซี่ฟันที่เพิ่มมากขึ้นแล้ว ฟันที่ขึ้นมาในช่องปากต้องสัมผัสกับสิ่งแวดล้อมและปัจจัยเสี่ยงต่างๆนานกว่า</w:t>
      </w:r>
      <w:r w:rsidR="0027786E" w:rsidRPr="00C07944">
        <w:rPr>
          <w:rFonts w:ascii="TH SarabunPSK" w:hAnsi="TH SarabunPSK" w:cs="TH SarabunPSK"/>
          <w:sz w:val="32"/>
          <w:szCs w:val="32"/>
          <w:vertAlign w:val="superscript"/>
        </w:rPr>
        <w:t>12</w:t>
      </w:r>
      <w:r w:rsidRPr="00C07944">
        <w:rPr>
          <w:rFonts w:ascii="TH SarabunPSK" w:hAnsi="TH SarabunPSK" w:cs="TH SarabunPSK"/>
          <w:sz w:val="32"/>
          <w:szCs w:val="32"/>
        </w:rPr>
        <w:t xml:space="preserve"> </w:t>
      </w:r>
      <w:r w:rsidRPr="00C07944">
        <w:rPr>
          <w:rFonts w:ascii="TH SarabunPSK" w:hAnsi="TH SarabunPSK" w:cs="TH SarabunPSK"/>
          <w:sz w:val="32"/>
          <w:szCs w:val="32"/>
          <w:cs/>
        </w:rPr>
        <w:t>รวมถึงเมื่ออายุเพิ่มขึ้นฟันที่เพิ่มขึ้นมาคือฟันกรามด้านใน</w:t>
      </w:r>
      <w:r w:rsidR="009A639E" w:rsidRPr="00C07944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C07944">
        <w:rPr>
          <w:rFonts w:ascii="TH SarabunPSK" w:hAnsi="TH SarabunPSK" w:cs="TH SarabunPSK"/>
          <w:sz w:val="32"/>
          <w:szCs w:val="32"/>
          <w:cs/>
        </w:rPr>
        <w:t>ทำความสะอาดยากกว่า</w:t>
      </w:r>
      <w:r w:rsidRPr="00C07944">
        <w:rPr>
          <w:rFonts w:ascii="TH SarabunPSK" w:hAnsi="TH SarabunPSK" w:cs="TH SarabunPSK"/>
          <w:sz w:val="32"/>
          <w:szCs w:val="32"/>
        </w:rPr>
        <w:t xml:space="preserve">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จากการศึกษานี้ยังพบว่าเด็กที่มีดัชนีอนามัยช่องปากระดับพอใช้จะมีความเสี่ยงต่อการเกิดฟันผุมากกว่าระดับดี </w:t>
      </w:r>
      <w:r w:rsidRPr="00C07944">
        <w:rPr>
          <w:rFonts w:ascii="TH SarabunPSK" w:hAnsi="TH SarabunPSK" w:cs="TH SarabunPSK"/>
          <w:sz w:val="32"/>
          <w:szCs w:val="32"/>
        </w:rPr>
        <w:t xml:space="preserve">16.6 </w:t>
      </w:r>
      <w:r w:rsidRPr="00C07944">
        <w:rPr>
          <w:rFonts w:ascii="TH SarabunPSK" w:hAnsi="TH SarabunPSK" w:cs="TH SarabunPSK"/>
          <w:sz w:val="32"/>
          <w:szCs w:val="32"/>
          <w:cs/>
        </w:rPr>
        <w:t>เท่า</w:t>
      </w:r>
      <w:r w:rsidRPr="00C07944">
        <w:rPr>
          <w:rFonts w:ascii="TH SarabunPSK" w:hAnsi="TH SarabunPSK" w:cs="TH SarabunPSK"/>
          <w:sz w:val="32"/>
          <w:szCs w:val="32"/>
        </w:rPr>
        <w:t xml:space="preserve"> </w:t>
      </w:r>
      <w:r w:rsidRPr="00C07944">
        <w:rPr>
          <w:rFonts w:ascii="TH SarabunPSK" w:hAnsi="TH SarabunPSK" w:cs="TH SarabunPSK"/>
          <w:sz w:val="32"/>
          <w:szCs w:val="32"/>
          <w:cs/>
        </w:rPr>
        <w:t xml:space="preserve">และระดับแย่จะมีความเสี่ยงมากกว่าระดับดีถึง </w:t>
      </w:r>
      <w:r w:rsidRPr="00C07944">
        <w:rPr>
          <w:rFonts w:ascii="TH SarabunPSK" w:hAnsi="TH SarabunPSK" w:cs="TH SarabunPSK"/>
          <w:sz w:val="32"/>
          <w:szCs w:val="32"/>
        </w:rPr>
        <w:t xml:space="preserve">101.5 </w:t>
      </w:r>
      <w:r w:rsidRPr="00C07944">
        <w:rPr>
          <w:rFonts w:ascii="TH SarabunPSK" w:hAnsi="TH SarabunPSK" w:cs="TH SarabunPSK"/>
          <w:sz w:val="32"/>
          <w:szCs w:val="32"/>
          <w:cs/>
        </w:rPr>
        <w:t>เท่า สอดคล้องกับหลายการศึกษาที่พบว่าคราบจุลินทรีย์นอกจากจะสัมพันธ์กับความชุกของฟันผุในเด็กเล็ก</w:t>
      </w:r>
      <w:r w:rsidR="0027786E" w:rsidRPr="00C07944">
        <w:rPr>
          <w:rFonts w:ascii="TH SarabunPSK" w:hAnsi="TH SarabunPSK" w:cs="TH SarabunPSK"/>
          <w:sz w:val="32"/>
          <w:szCs w:val="32"/>
          <w:vertAlign w:val="superscript"/>
        </w:rPr>
        <w:t>13</w:t>
      </w:r>
      <w:r w:rsidR="00B6759A" w:rsidRPr="00C07944">
        <w:rPr>
          <w:rFonts w:ascii="TH SarabunPSK" w:hAnsi="TH SarabunPSK" w:cs="TH SarabunPSK"/>
          <w:sz w:val="32"/>
          <w:szCs w:val="32"/>
          <w:cs/>
        </w:rPr>
        <w:t xml:space="preserve"> แล้วยังเป็นตัวบ่งชี้</w:t>
      </w:r>
      <w:r w:rsidRPr="00C07944">
        <w:rPr>
          <w:rFonts w:ascii="TH SarabunPSK" w:hAnsi="TH SarabunPSK" w:cs="TH SarabunPSK"/>
          <w:sz w:val="32"/>
          <w:szCs w:val="32"/>
          <w:cs/>
        </w:rPr>
        <w:t>ของรอยผุ</w:t>
      </w:r>
      <w:r w:rsidR="00B6759A" w:rsidRPr="00C07944">
        <w:rPr>
          <w:rFonts w:ascii="TH SarabunPSK" w:hAnsi="TH SarabunPSK" w:cs="TH SarabunPSK"/>
          <w:sz w:val="32"/>
          <w:szCs w:val="32"/>
          <w:cs/>
        </w:rPr>
        <w:t>ระยะเริ่มแรกและความรุนแรงของโรค</w:t>
      </w:r>
      <w:r w:rsidR="00B6759A" w:rsidRPr="00C07944">
        <w:rPr>
          <w:rFonts w:ascii="TH SarabunPSK" w:hAnsi="TH SarabunPSK" w:cs="TH SarabunPSK"/>
          <w:sz w:val="32"/>
          <w:szCs w:val="32"/>
          <w:vertAlign w:val="superscript"/>
        </w:rPr>
        <w:t>14</w:t>
      </w:r>
      <w:r w:rsidR="00B6759A" w:rsidRPr="00C079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7944">
        <w:rPr>
          <w:rFonts w:ascii="TH SarabunPSK" w:hAnsi="TH SarabunPSK" w:cs="TH SarabunPSK"/>
          <w:sz w:val="32"/>
          <w:szCs w:val="32"/>
          <w:cs/>
        </w:rPr>
        <w:t>ส่วนปัจจัยอื่นๆ</w:t>
      </w:r>
      <w:r w:rsidR="00216DD9" w:rsidRPr="00C0794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C07944">
        <w:rPr>
          <w:rFonts w:ascii="TH SarabunPSK" w:hAnsi="TH SarabunPSK" w:cs="TH SarabunPSK"/>
          <w:sz w:val="32"/>
          <w:szCs w:val="32"/>
          <w:cs/>
        </w:rPr>
        <w:t>ไม่พบว่ามีความสัมพันธ์กับความชุกของฟันผุในกลุ่มตัวอย่าง</w:t>
      </w:r>
      <w:r w:rsidR="00216DD9" w:rsidRPr="00C079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7944">
        <w:rPr>
          <w:rFonts w:ascii="TH SarabunPSK" w:hAnsi="TH SarabunPSK" w:cs="TH SarabunPSK"/>
          <w:sz w:val="32"/>
          <w:szCs w:val="32"/>
          <w:cs/>
        </w:rPr>
        <w:t>สอดคล้องกับการศึกษาที่ไม่พบความสัมพันธ์ของฟันผุกับปัจจัยทางสังคมประชากรและการใช้ยาสีฟันที่มีฟลูออไรด์</w:t>
      </w:r>
      <w:r w:rsidR="00B6759A" w:rsidRPr="00C07944">
        <w:rPr>
          <w:rFonts w:ascii="TH SarabunPSK" w:hAnsi="TH SarabunPSK" w:cs="TH SarabunPSK"/>
          <w:sz w:val="32"/>
          <w:szCs w:val="32"/>
          <w:shd w:val="clear" w:color="auto" w:fill="FAFAFA"/>
          <w:vertAlign w:val="superscript"/>
        </w:rPr>
        <w:t>15</w:t>
      </w:r>
      <w:r w:rsidRPr="00C07944">
        <w:rPr>
          <w:rFonts w:ascii="TH SarabunPSK" w:hAnsi="TH SarabunPSK" w:cs="TH SarabunPSK"/>
          <w:sz w:val="32"/>
          <w:szCs w:val="32"/>
          <w:shd w:val="clear" w:color="auto" w:fill="FAFAFA"/>
        </w:rPr>
        <w:t xml:space="preserve"> </w:t>
      </w:r>
      <w:r w:rsidRPr="00C07944">
        <w:rPr>
          <w:rFonts w:ascii="TH SarabunPSK" w:hAnsi="TH SarabunPSK" w:cs="TH SarabunPSK"/>
          <w:sz w:val="32"/>
          <w:szCs w:val="32"/>
          <w:cs/>
        </w:rPr>
        <w:t>แต่ก็มีหลายการศึกษาเช่นกันที่ให้ผลต่างออกไปอาทิเช่น</w:t>
      </w:r>
      <w:r w:rsidR="00B6759A" w:rsidRPr="00C079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7944">
        <w:rPr>
          <w:rFonts w:ascii="TH SarabunPSK" w:hAnsi="TH SarabunPSK" w:cs="TH SarabunPSK"/>
          <w:sz w:val="32"/>
          <w:szCs w:val="32"/>
          <w:cs/>
        </w:rPr>
        <w:t>พบว่าการมีฟันผุมากสัมพันธ์กับการศึกษาของมารดาต่ำและรายได้ครอบครัวสูง</w:t>
      </w:r>
      <w:r w:rsidR="00B6759A" w:rsidRPr="00C07944">
        <w:rPr>
          <w:rFonts w:ascii="TH SarabunPSK" w:hAnsi="TH SarabunPSK" w:cs="TH SarabunPSK"/>
          <w:sz w:val="32"/>
          <w:szCs w:val="32"/>
          <w:vertAlign w:val="superscript"/>
        </w:rPr>
        <w:t>13</w:t>
      </w:r>
      <w:r w:rsidR="009A639E" w:rsidRPr="00C07944">
        <w:rPr>
          <w:rFonts w:ascii="TH SarabunPSK" w:hAnsi="TH SarabunPSK" w:cs="TH SarabunPSK"/>
          <w:sz w:val="32"/>
          <w:szCs w:val="32"/>
        </w:rPr>
        <w:t>,</w:t>
      </w:r>
      <w:r w:rsidR="00B6759A" w:rsidRPr="00C07944">
        <w:rPr>
          <w:rFonts w:ascii="TH SarabunPSK" w:hAnsi="TH SarabunPSK" w:cs="TH SarabunPSK"/>
          <w:sz w:val="32"/>
          <w:szCs w:val="32"/>
        </w:rPr>
        <w:t xml:space="preserve"> </w:t>
      </w:r>
      <w:r w:rsidRPr="00C07944">
        <w:rPr>
          <w:rFonts w:ascii="TH SarabunPSK" w:hAnsi="TH SarabunPSK" w:cs="TH SarabunPSK"/>
          <w:sz w:val="32"/>
          <w:szCs w:val="32"/>
          <w:cs/>
        </w:rPr>
        <w:t>การบริโภคนมรสหวาน, การไม่ใช้ยาสีฟันที่มีฟลูออไรด์</w:t>
      </w:r>
      <w:r w:rsidRPr="00C07944">
        <w:rPr>
          <w:rFonts w:ascii="TH SarabunPSK" w:hAnsi="TH SarabunPSK" w:cs="TH SarabunPSK"/>
          <w:sz w:val="32"/>
          <w:szCs w:val="32"/>
        </w:rPr>
        <w:t xml:space="preserve"> </w:t>
      </w:r>
      <w:r w:rsidRPr="00C07944">
        <w:rPr>
          <w:rFonts w:ascii="TH SarabunPSK" w:hAnsi="TH SarabunPSK" w:cs="TH SarabunPSK"/>
          <w:sz w:val="32"/>
          <w:szCs w:val="32"/>
          <w:cs/>
        </w:rPr>
        <w:t>และปัจจัยด้านสังคมเศร</w:t>
      </w:r>
      <w:proofErr w:type="spellStart"/>
      <w:r w:rsidRPr="00C07944">
        <w:rPr>
          <w:rFonts w:ascii="TH SarabunPSK" w:hAnsi="TH SarabunPSK" w:cs="TH SarabunPSK"/>
          <w:sz w:val="32"/>
          <w:szCs w:val="32"/>
          <w:cs/>
        </w:rPr>
        <w:t>ษฐ</w:t>
      </w:r>
      <w:proofErr w:type="spellEnd"/>
      <w:r w:rsidRPr="00C07944">
        <w:rPr>
          <w:rFonts w:ascii="TH SarabunPSK" w:hAnsi="TH SarabunPSK" w:cs="TH SarabunPSK"/>
          <w:sz w:val="32"/>
          <w:szCs w:val="32"/>
          <w:cs/>
        </w:rPr>
        <w:t>สถาน</w:t>
      </w:r>
      <w:r w:rsidR="00B6759A" w:rsidRPr="00C07944">
        <w:rPr>
          <w:rFonts w:ascii="TH SarabunPSK" w:hAnsi="TH SarabunPSK" w:cs="TH SarabunPSK" w:hint="cs"/>
          <w:sz w:val="32"/>
          <w:szCs w:val="32"/>
          <w:shd w:val="clear" w:color="auto" w:fill="FAFAFA"/>
          <w:cs/>
        </w:rPr>
        <w:t>ะ</w:t>
      </w:r>
      <w:r w:rsidR="0063191C" w:rsidRPr="00C07944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C07944">
        <w:rPr>
          <w:rFonts w:ascii="TH SarabunPSK" w:hAnsi="TH SarabunPSK" w:cs="TH SarabunPSK"/>
          <w:sz w:val="32"/>
          <w:szCs w:val="32"/>
          <w:cs/>
        </w:rPr>
        <w:t>การดื่มนมมื้อดึก, เพศชาย แล</w:t>
      </w:r>
      <w:r w:rsidR="00B6759A" w:rsidRPr="00C07944">
        <w:rPr>
          <w:rFonts w:ascii="TH SarabunPSK" w:hAnsi="TH SarabunPSK" w:cs="TH SarabunPSK"/>
          <w:sz w:val="32"/>
          <w:szCs w:val="32"/>
          <w:cs/>
        </w:rPr>
        <w:t>ะจำนวนครั้งของการแปรงฟัน</w:t>
      </w:r>
      <w:r w:rsidR="00B6759A" w:rsidRPr="00C07944">
        <w:rPr>
          <w:rFonts w:ascii="TH SarabunPSK" w:hAnsi="TH SarabunPSK" w:cs="TH SarabunPSK"/>
          <w:sz w:val="32"/>
          <w:szCs w:val="32"/>
          <w:vertAlign w:val="superscript"/>
        </w:rPr>
        <w:t>17</w:t>
      </w:r>
    </w:p>
    <w:p w14:paraId="14CAF99F" w14:textId="77777777" w:rsidR="00B545BC" w:rsidRPr="00C07944" w:rsidRDefault="00B545BC" w:rsidP="00C750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D6A6792" w14:textId="77777777" w:rsidR="0039673C" w:rsidRPr="00C07944" w:rsidRDefault="0039673C" w:rsidP="00C07944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0794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ข้อเสนอแนะ</w:t>
      </w:r>
    </w:p>
    <w:p w14:paraId="661419F6" w14:textId="77777777" w:rsidR="0027786E" w:rsidRDefault="003242FA" w:rsidP="00C750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07944">
        <w:rPr>
          <w:rFonts w:ascii="TH SarabunPSK" w:hAnsi="TH SarabunPSK" w:cs="TH SarabunPSK" w:hint="cs"/>
          <w:sz w:val="32"/>
          <w:szCs w:val="32"/>
          <w:cs/>
        </w:rPr>
        <w:t>จากการศึกษานี้จะเห็นได้ถึงความสำคัญของ</w:t>
      </w:r>
      <w:r w:rsidR="0027786E" w:rsidRPr="00C07944">
        <w:rPr>
          <w:rFonts w:ascii="TH SarabunPSK" w:hAnsi="TH SarabunPSK" w:cs="TH SarabunPSK"/>
          <w:sz w:val="32"/>
          <w:szCs w:val="32"/>
          <w:cs/>
        </w:rPr>
        <w:t>การพั</w:t>
      </w:r>
      <w:r w:rsidR="0027786E" w:rsidRPr="00C07944">
        <w:rPr>
          <w:rFonts w:ascii="TH SarabunPSK" w:hAnsi="TH SarabunPSK" w:cs="TH SarabunPSK" w:hint="cs"/>
          <w:sz w:val="32"/>
          <w:szCs w:val="32"/>
          <w:cs/>
        </w:rPr>
        <w:t>ฒนาศักยภาพผู้ดูแลให้มี</w:t>
      </w:r>
      <w:r w:rsidR="0027786E" w:rsidRPr="00C07944">
        <w:rPr>
          <w:rFonts w:ascii="TH SarabunPSK" w:hAnsi="TH SarabunPSK" w:cs="TH SarabunPSK"/>
          <w:sz w:val="32"/>
          <w:szCs w:val="32"/>
          <w:cs/>
        </w:rPr>
        <w:t>ทักษะ</w:t>
      </w:r>
      <w:r w:rsidR="0027786E" w:rsidRPr="00C07944">
        <w:rPr>
          <w:rFonts w:ascii="TH SarabunPSK" w:hAnsi="TH SarabunPSK" w:cs="TH SarabunPSK" w:hint="cs"/>
          <w:sz w:val="32"/>
          <w:szCs w:val="32"/>
          <w:cs/>
        </w:rPr>
        <w:t xml:space="preserve">ในการทำความสะอาดช่องปากให้เด็ก ซึ่งเป้าหมายคือเพื่อการกำจัดคราบจุลินทรีย์ให้ได้มากที่สุด โดยยิ่งผู้ดูแลสามารถทำได้ตั้งแต่เด็กอายุน้อยยิ่งลดโอกาสการเกิดฟันผุในเด็กได้ </w:t>
      </w:r>
      <w:r w:rsidR="009A639E" w:rsidRPr="00C07944">
        <w:rPr>
          <w:rFonts w:ascii="TH SarabunPSK" w:hAnsi="TH SarabunPSK" w:cs="TH SarabunPSK"/>
          <w:sz w:val="32"/>
          <w:szCs w:val="32"/>
          <w:cs/>
        </w:rPr>
        <w:t xml:space="preserve">อย่างไรก็ตามโรคฟันผุเป็นโรคที่เกิดจากพหุปัจจัย จึงควรมีการศึกษาลักษณะอื่นๆ  เช่น </w:t>
      </w:r>
      <w:r w:rsidR="009A639E" w:rsidRPr="00C75068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4C64B1" w:rsidRPr="00C75068">
        <w:rPr>
          <w:rFonts w:ascii="TH SarabunPSK" w:hAnsi="TH SarabunPSK" w:cs="TH SarabunPSK" w:hint="cs"/>
          <w:sz w:val="32"/>
          <w:szCs w:val="32"/>
          <w:cs/>
        </w:rPr>
        <w:t>กึ่ง</w:t>
      </w:r>
      <w:r w:rsidR="009A639E" w:rsidRPr="00C75068">
        <w:rPr>
          <w:rFonts w:ascii="TH SarabunPSK" w:hAnsi="TH SarabunPSK" w:cs="TH SarabunPSK"/>
          <w:sz w:val="32"/>
          <w:szCs w:val="32"/>
          <w:cs/>
        </w:rPr>
        <w:t>ทดลอง</w:t>
      </w:r>
      <w:r w:rsidR="009A639E" w:rsidRPr="00C079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64B1" w:rsidRPr="00C07944">
        <w:rPr>
          <w:rFonts w:ascii="TH SarabunPSK" w:hAnsi="TH SarabunPSK" w:cs="TH SarabunPSK" w:hint="cs"/>
          <w:sz w:val="32"/>
          <w:szCs w:val="32"/>
          <w:cs/>
        </w:rPr>
        <w:t xml:space="preserve">การศึกษาระยะยาว </w:t>
      </w:r>
      <w:r w:rsidR="009A639E" w:rsidRPr="00C07944">
        <w:rPr>
          <w:rFonts w:ascii="TH SarabunPSK" w:hAnsi="TH SarabunPSK" w:cs="TH SarabunPSK"/>
          <w:sz w:val="32"/>
          <w:szCs w:val="32"/>
          <w:cs/>
        </w:rPr>
        <w:t>หรือเพิ่มจำนวนกลุ่มตัวอย่าง เพื่อให้สามารถเห็นความสัมพันธ์ที่มีความชัดเจนมากยิ่งขึ้น</w:t>
      </w:r>
    </w:p>
    <w:p w14:paraId="2AEE6428" w14:textId="77777777" w:rsidR="00EA09C3" w:rsidRDefault="00EA09C3" w:rsidP="00C750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0C7FFBA5" w14:textId="77777777" w:rsidR="00EA09C3" w:rsidRDefault="00EA09C3" w:rsidP="00C750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A800616" w14:textId="77777777" w:rsidR="00EA09C3" w:rsidRDefault="00EA09C3" w:rsidP="00C750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CE08496" w14:textId="77777777" w:rsidR="00EA09C3" w:rsidRDefault="00EA09C3" w:rsidP="00C750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CC9F195" w14:textId="77777777" w:rsidR="00EA09C3" w:rsidRDefault="00EA09C3" w:rsidP="00C750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CEC72C1" w14:textId="77777777" w:rsidR="00EA09C3" w:rsidRDefault="00EA09C3" w:rsidP="00C750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0EC20875" w14:textId="77777777" w:rsidR="00EA09C3" w:rsidRDefault="00EA09C3" w:rsidP="00C750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F896D5B" w14:textId="77777777" w:rsidR="00EA09C3" w:rsidRDefault="00EA09C3" w:rsidP="00C750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0ED7DBBF" w14:textId="77777777" w:rsidR="00EA09C3" w:rsidRDefault="00EA09C3" w:rsidP="00C750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04476FCE" w14:textId="77777777" w:rsidR="00EA09C3" w:rsidRDefault="00EA09C3" w:rsidP="00C750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5DA76874" w14:textId="77777777" w:rsidR="00EA09C3" w:rsidRDefault="00EA09C3" w:rsidP="00C750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DE89AA9" w14:textId="77777777" w:rsidR="00EA09C3" w:rsidRDefault="00EA09C3" w:rsidP="00C750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4E960B3A" w14:textId="77777777" w:rsidR="00EA09C3" w:rsidRDefault="00EA09C3" w:rsidP="00C750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53444320" w14:textId="77777777" w:rsidR="00EA09C3" w:rsidRDefault="00EA09C3" w:rsidP="00C750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54E99250" w14:textId="77777777" w:rsidR="00EA09C3" w:rsidRDefault="00EA09C3" w:rsidP="00C750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CB3D4C4" w14:textId="77777777" w:rsidR="00EA09C3" w:rsidRDefault="00EA09C3" w:rsidP="00C750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42749000" w14:textId="77777777" w:rsidR="00EA09C3" w:rsidRDefault="00EA09C3" w:rsidP="00C750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04A35A9B" w14:textId="77777777" w:rsidR="00EA09C3" w:rsidRDefault="00EA09C3" w:rsidP="00C750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16CE46F" w14:textId="77777777" w:rsidR="00EA09C3" w:rsidRDefault="00EA09C3" w:rsidP="00C750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0105A74" w14:textId="77777777" w:rsidR="00EA09C3" w:rsidRDefault="00EA09C3" w:rsidP="00C750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5613550C" w14:textId="77777777" w:rsidR="00EA09C3" w:rsidRDefault="00EA09C3" w:rsidP="00C750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61A904D2" w14:textId="77777777" w:rsidR="00EA09C3" w:rsidRDefault="00EA09C3" w:rsidP="00C750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7FF9F1EA" w14:textId="77777777" w:rsidR="00EA09C3" w:rsidRDefault="00EA09C3" w:rsidP="00C750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706741E9" w14:textId="77777777" w:rsidR="00EA09C3" w:rsidRDefault="00EA09C3" w:rsidP="00C750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35D81C9" w14:textId="77777777" w:rsidR="00EA09C3" w:rsidRDefault="00EA09C3" w:rsidP="00C7506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5324EE6B" w14:textId="77777777" w:rsidR="00EA09C3" w:rsidRDefault="00EA09C3" w:rsidP="00C75068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48C42E44" w14:textId="77777777" w:rsidR="00EA09C3" w:rsidRPr="00C07944" w:rsidRDefault="00EA09C3" w:rsidP="00C75068">
      <w:pPr>
        <w:spacing w:after="0"/>
        <w:ind w:firstLine="720"/>
        <w:rPr>
          <w:rFonts w:ascii="TH SarabunPSK" w:hAnsi="TH SarabunPSK" w:cs="TH SarabunPSK" w:hint="cs"/>
          <w:sz w:val="32"/>
          <w:szCs w:val="32"/>
          <w:cs/>
        </w:rPr>
      </w:pPr>
    </w:p>
    <w:p w14:paraId="2C34EEF9" w14:textId="77777777" w:rsidR="0039673C" w:rsidRPr="00C07944" w:rsidRDefault="0039673C" w:rsidP="00C7506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794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เอกสารอ้างอิง</w:t>
      </w:r>
    </w:p>
    <w:p w14:paraId="05C0A2EC" w14:textId="38F6C935" w:rsidR="0039673C" w:rsidRDefault="00C75068" w:rsidP="00C75068">
      <w:pPr>
        <w:pStyle w:val="a3"/>
        <w:ind w:left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39673C" w:rsidRPr="00C07944">
        <w:rPr>
          <w:rFonts w:ascii="TH SarabunPSK" w:hAnsi="TH SarabunPSK" w:cs="TH SarabunPSK"/>
          <w:sz w:val="32"/>
          <w:szCs w:val="32"/>
          <w:cs/>
        </w:rPr>
        <w:t>สำนักทันตสาธารณสุข กรมอนามัย</w:t>
      </w:r>
      <w:r w:rsidR="0039673C" w:rsidRPr="00C07944">
        <w:rPr>
          <w:rFonts w:ascii="TH SarabunPSK" w:hAnsi="TH SarabunPSK" w:cs="TH SarabunPSK"/>
          <w:sz w:val="32"/>
          <w:szCs w:val="32"/>
        </w:rPr>
        <w:t xml:space="preserve"> </w:t>
      </w:r>
      <w:r w:rsidR="0039673C" w:rsidRPr="00C07944">
        <w:rPr>
          <w:rFonts w:ascii="TH SarabunPSK" w:hAnsi="TH SarabunPSK" w:cs="TH SarabunPSK"/>
          <w:sz w:val="32"/>
          <w:szCs w:val="32"/>
          <w:cs/>
        </w:rPr>
        <w:t>กระทรวงสาธารณสุข</w:t>
      </w:r>
      <w:r w:rsidR="0039673C" w:rsidRPr="00C07944">
        <w:rPr>
          <w:rFonts w:ascii="TH SarabunPSK" w:hAnsi="TH SarabunPSK" w:cs="TH SarabunPSK"/>
          <w:sz w:val="32"/>
          <w:szCs w:val="32"/>
        </w:rPr>
        <w:t xml:space="preserve">. </w:t>
      </w:r>
      <w:r w:rsidR="0039673C" w:rsidRPr="00C07944">
        <w:rPr>
          <w:rFonts w:ascii="TH SarabunPSK" w:hAnsi="TH SarabunPSK" w:cs="TH SarabunPSK"/>
          <w:sz w:val="32"/>
          <w:szCs w:val="32"/>
          <w:cs/>
        </w:rPr>
        <w:t>รายงานผลการสำรวจสภาวะสุขภาพช่องปากแห่งชาติ ครั้งที่ 8 ประเทศไทย พ.ศ. 2560, 2561.</w:t>
      </w:r>
    </w:p>
    <w:p w14:paraId="4A36F0C1" w14:textId="7FBB22E0" w:rsidR="0039673C" w:rsidRPr="00C07944" w:rsidRDefault="00C75068" w:rsidP="00C75068">
      <w:pPr>
        <w:pStyle w:val="a3"/>
        <w:ind w:left="0"/>
        <w:jc w:val="both"/>
        <w:rPr>
          <w:rFonts w:ascii="TH SarabunPSK" w:hAnsi="TH SarabunPSK" w:cs="TH SarabunPSK"/>
          <w:color w:val="212121"/>
          <w:sz w:val="32"/>
          <w:szCs w:val="32"/>
        </w:rPr>
      </w:pPr>
      <w:r>
        <w:rPr>
          <w:rFonts w:ascii="TH SarabunPSK" w:hAnsi="TH SarabunPSK" w:cs="TH SarabunPSK" w:hint="cs"/>
          <w:color w:val="212121"/>
          <w:sz w:val="32"/>
          <w:szCs w:val="32"/>
          <w:cs/>
        </w:rPr>
        <w:t xml:space="preserve">2. </w:t>
      </w:r>
      <w:r w:rsidR="0039673C" w:rsidRPr="00C07944">
        <w:rPr>
          <w:rFonts w:ascii="TH SarabunPSK" w:hAnsi="TH SarabunPSK" w:cs="TH SarabunPSK"/>
          <w:color w:val="212121"/>
          <w:sz w:val="32"/>
          <w:szCs w:val="32"/>
        </w:rPr>
        <w:t xml:space="preserve">Greenwell AL, Johnsen D, DiSantis TA, </w:t>
      </w:r>
      <w:proofErr w:type="spellStart"/>
      <w:r w:rsidR="0039673C" w:rsidRPr="00C07944">
        <w:rPr>
          <w:rFonts w:ascii="TH SarabunPSK" w:hAnsi="TH SarabunPSK" w:cs="TH SarabunPSK"/>
          <w:color w:val="212121"/>
          <w:sz w:val="32"/>
          <w:szCs w:val="32"/>
        </w:rPr>
        <w:t>Gerstenmaier</w:t>
      </w:r>
      <w:proofErr w:type="spellEnd"/>
      <w:r w:rsidR="0039673C" w:rsidRPr="00C07944">
        <w:rPr>
          <w:rFonts w:ascii="TH SarabunPSK" w:hAnsi="TH SarabunPSK" w:cs="TH SarabunPSK"/>
          <w:color w:val="212121"/>
          <w:sz w:val="32"/>
          <w:szCs w:val="32"/>
        </w:rPr>
        <w:t xml:space="preserve"> J, Limbert N. Longitudinal evaluation of caries patterns form the primary to the mixed dentition. Pediatric Dentistry. 1990;12(5):278–282.</w:t>
      </w:r>
    </w:p>
    <w:p w14:paraId="38BEFEB8" w14:textId="4276C4F4" w:rsidR="0039673C" w:rsidRPr="00C07944" w:rsidRDefault="00C75068" w:rsidP="00C75068">
      <w:pPr>
        <w:pStyle w:val="a3"/>
        <w:ind w:left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212121"/>
          <w:sz w:val="32"/>
          <w:szCs w:val="32"/>
        </w:rPr>
        <w:t xml:space="preserve">3. </w:t>
      </w:r>
      <w:r w:rsidR="0039673C" w:rsidRPr="00C07944">
        <w:rPr>
          <w:rFonts w:ascii="TH SarabunPSK" w:hAnsi="TH SarabunPSK" w:cs="TH SarabunPSK"/>
          <w:color w:val="212121"/>
          <w:sz w:val="32"/>
          <w:szCs w:val="32"/>
        </w:rPr>
        <w:t xml:space="preserve">Li Y, Wang W. Predicting caries in permanent teeth from caries in primary teeth: an </w:t>
      </w:r>
      <w:r w:rsidR="0039673C" w:rsidRPr="00C07944">
        <w:rPr>
          <w:rFonts w:ascii="TH SarabunPSK" w:hAnsi="TH SarabunPSK" w:cs="TH SarabunPSK"/>
          <w:color w:val="000000" w:themeColor="text1"/>
          <w:sz w:val="32"/>
          <w:szCs w:val="32"/>
        </w:rPr>
        <w:t>eight-year cohort study. </w:t>
      </w:r>
      <w:r w:rsidR="0039673C" w:rsidRPr="00C07944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Journal of Dental Research. </w:t>
      </w:r>
      <w:r w:rsidR="0039673C" w:rsidRPr="00C07944">
        <w:rPr>
          <w:rFonts w:ascii="TH SarabunPSK" w:hAnsi="TH SarabunPSK" w:cs="TH SarabunPSK"/>
          <w:color w:val="000000" w:themeColor="text1"/>
          <w:sz w:val="32"/>
          <w:szCs w:val="32"/>
        </w:rPr>
        <w:t>2002;81(8):561–566. </w:t>
      </w:r>
    </w:p>
    <w:p w14:paraId="123EB42F" w14:textId="40EF0F17" w:rsidR="0039673C" w:rsidRPr="00C07944" w:rsidRDefault="00C75068" w:rsidP="00C75068">
      <w:pPr>
        <w:pStyle w:val="a3"/>
        <w:ind w:left="0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4. </w:t>
      </w:r>
      <w:r w:rsidR="0039673C" w:rsidRPr="00C079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Edelstein BL, </w:t>
      </w:r>
      <w:proofErr w:type="spellStart"/>
      <w:r w:rsidR="0039673C" w:rsidRPr="00C07944">
        <w:rPr>
          <w:rFonts w:ascii="TH SarabunPSK" w:hAnsi="TH SarabunPSK" w:cs="TH SarabunPSK"/>
          <w:color w:val="000000" w:themeColor="text1"/>
          <w:sz w:val="32"/>
          <w:szCs w:val="32"/>
        </w:rPr>
        <w:t>Reisine</w:t>
      </w:r>
      <w:proofErr w:type="spellEnd"/>
      <w:r w:rsidR="0039673C" w:rsidRPr="00C079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S. Fifty-one million: A mythical number that matters. J Am Dent Assoc 2015;146(8):</w:t>
      </w:r>
      <w:r w:rsidR="0039673C" w:rsidRPr="00C07944">
        <w:rPr>
          <w:rFonts w:ascii="TH SarabunPSK" w:hAnsi="TH SarabunPSK" w:cs="TH SarabunPSK"/>
          <w:color w:val="000000" w:themeColor="text1"/>
          <w:sz w:val="32"/>
          <w:szCs w:val="32"/>
          <w:cs/>
        </w:rPr>
        <w:t>565-6.</w:t>
      </w:r>
    </w:p>
    <w:p w14:paraId="0A9332AA" w14:textId="1514FF92" w:rsidR="0039673C" w:rsidRPr="00C07944" w:rsidRDefault="00C75068" w:rsidP="00C75068">
      <w:pPr>
        <w:pStyle w:val="a3"/>
        <w:ind w:left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5. </w:t>
      </w:r>
      <w:r w:rsidR="0039673C" w:rsidRPr="00C079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Blumenshine SL, Vann WF, </w:t>
      </w:r>
      <w:proofErr w:type="spellStart"/>
      <w:r w:rsidR="0039673C" w:rsidRPr="00C07944">
        <w:rPr>
          <w:rFonts w:ascii="TH SarabunPSK" w:hAnsi="TH SarabunPSK" w:cs="TH SarabunPSK"/>
          <w:color w:val="000000" w:themeColor="text1"/>
          <w:sz w:val="32"/>
          <w:szCs w:val="32"/>
        </w:rPr>
        <w:t>Gizlice</w:t>
      </w:r>
      <w:proofErr w:type="spellEnd"/>
      <w:r w:rsidR="0039673C" w:rsidRPr="00C079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Z, Lee JY. Children’s school performance: Impact of general and oral health. J Public Health Dent 2008;68(2):82-7.</w:t>
      </w:r>
    </w:p>
    <w:p w14:paraId="4C0B5117" w14:textId="26DA84D7" w:rsidR="0039673C" w:rsidRPr="00C07944" w:rsidRDefault="00C75068" w:rsidP="00C75068">
      <w:pPr>
        <w:pStyle w:val="a3"/>
        <w:ind w:left="0"/>
        <w:jc w:val="both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6. </w:t>
      </w:r>
      <w:r w:rsidR="0039673C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Filstrup SL, Briskie D, </w:t>
      </w:r>
      <w:proofErr w:type="spellStart"/>
      <w:r w:rsidR="0039673C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daFonseca</w:t>
      </w:r>
      <w:proofErr w:type="spellEnd"/>
      <w:r w:rsidR="0039673C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M, Lawrence L, Wandera A, Inglehart MR. The</w:t>
      </w:r>
      <w:r w:rsidR="0039673C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39673C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effects on early childhood caries (ECC) and restorative treatment on children’s oral</w:t>
      </w:r>
      <w:r w:rsidR="0039673C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39673C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health-related quality of life (OHRQOL). </w:t>
      </w:r>
      <w:proofErr w:type="spellStart"/>
      <w:r w:rsidR="0039673C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Pediatr</w:t>
      </w:r>
      <w:proofErr w:type="spellEnd"/>
      <w:r w:rsidR="0039673C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Dent 2003;25(5):431-40. </w:t>
      </w:r>
    </w:p>
    <w:p w14:paraId="6932B512" w14:textId="71DD0F60" w:rsidR="0027786E" w:rsidRPr="00C07944" w:rsidRDefault="00C75068" w:rsidP="00C75068">
      <w:pPr>
        <w:pStyle w:val="a3"/>
        <w:ind w:left="0"/>
        <w:jc w:val="both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7. </w:t>
      </w:r>
      <w:r w:rsidR="0039673C" w:rsidRPr="00C07944">
        <w:rPr>
          <w:rFonts w:ascii="TH SarabunPSK" w:hAnsi="TH SarabunPSK" w:cs="TH SarabunPSK"/>
          <w:color w:val="000000" w:themeColor="text1"/>
          <w:sz w:val="32"/>
          <w:szCs w:val="32"/>
        </w:rPr>
        <w:t>American Academy of Pediatric Dentistry. Caries-risk assessment and management for infants, children, and adolescents. The Reference Manual of Pediatric Dentistry. Chicago, Ill.: American Academy of Pediatric Dentistry</w:t>
      </w:r>
      <w:r w:rsidR="0039673C" w:rsidRPr="00C079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9673C" w:rsidRPr="00C07944">
        <w:rPr>
          <w:rFonts w:ascii="TH SarabunPSK" w:hAnsi="TH SarabunPSK" w:cs="TH SarabunPSK"/>
          <w:color w:val="000000" w:themeColor="text1"/>
          <w:sz w:val="32"/>
          <w:szCs w:val="32"/>
        </w:rPr>
        <w:t>2022;266-72.</w:t>
      </w:r>
    </w:p>
    <w:p w14:paraId="59596BF3" w14:textId="56C0C8C3" w:rsidR="0027786E" w:rsidRPr="00C07944" w:rsidRDefault="00C75068" w:rsidP="00C75068">
      <w:pPr>
        <w:pStyle w:val="a3"/>
        <w:ind w:left="0"/>
        <w:jc w:val="both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8. </w:t>
      </w:r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วิลาวัลย์ วีระอาชากุล</w:t>
      </w:r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, </w:t>
      </w:r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วิบูลย์ วีระอาชากุล. ปัจจัยที่มีความสัมพันธ์กับการเกิดโรคฟันน้ำนมผุในเด็กอายุ 6</w:t>
      </w:r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– </w:t>
      </w:r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30 เดือนในคลินิกเด็กดี โรงพยาบาลศรีนครินทร์ คณะแพทยศาสตร์ มหาวิทยาลัยของแก่น. ศรีนครินทร์เวชสาร 2551</w:t>
      </w:r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;</w:t>
      </w:r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23(2): 165-71</w:t>
      </w:r>
    </w:p>
    <w:p w14:paraId="568F1F25" w14:textId="3F3E4406" w:rsidR="0027786E" w:rsidRPr="00C07944" w:rsidRDefault="00C75068" w:rsidP="00C75068">
      <w:pPr>
        <w:pStyle w:val="a3"/>
        <w:ind w:left="0"/>
        <w:jc w:val="both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9. </w:t>
      </w:r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ณัฐธิดา พันพะสุก</w:t>
      </w:r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อัช</w:t>
      </w:r>
      <w:proofErr w:type="spellEnd"/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ชาวดี สักกุน</w:t>
      </w:r>
      <w:proofErr w:type="spellStart"/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ัน</w:t>
      </w:r>
      <w:proofErr w:type="spellEnd"/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, </w:t>
      </w:r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อรวรรณ นามมนตรี</w:t>
      </w:r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, </w:t>
      </w:r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รัชนีกร สาวิสิทธิ์. การรับรู้และพฤติกรรมการดูแลสุขภาพช่องปากเด็กของผู้ปกครองกับสภาวะสุขภาพช่องปาก เด็ก 3 </w:t>
      </w:r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– </w:t>
      </w:r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5 ปี ในอำเภอซำสูง จังหวัดขอนแก่น.วารสารทันตา</w:t>
      </w:r>
      <w:proofErr w:type="spellStart"/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ภิ</w:t>
      </w:r>
      <w:proofErr w:type="spellEnd"/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บาล 2561</w:t>
      </w:r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;</w:t>
      </w:r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29(2):13-26.</w:t>
      </w:r>
    </w:p>
    <w:p w14:paraId="4BAAAE6D" w14:textId="04182AF7" w:rsidR="0027786E" w:rsidRPr="00C07944" w:rsidRDefault="00C75068" w:rsidP="00C75068">
      <w:pPr>
        <w:pStyle w:val="a3"/>
        <w:ind w:left="0"/>
        <w:jc w:val="both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 </w:t>
      </w:r>
      <w:r w:rsidR="0027786E" w:rsidRPr="00C07944">
        <w:rPr>
          <w:rFonts w:ascii="TH SarabunPSK" w:hAnsi="TH SarabunPSK" w:cs="TH SarabunPSK" w:hint="cs"/>
          <w:sz w:val="32"/>
          <w:szCs w:val="32"/>
          <w:cs/>
        </w:rPr>
        <w:t>สมนึก ชาญด้วยกิจ, สุณี วง</w:t>
      </w:r>
      <w:proofErr w:type="spellStart"/>
      <w:r w:rsidR="0027786E" w:rsidRPr="00C07944">
        <w:rPr>
          <w:rFonts w:ascii="TH SarabunPSK" w:hAnsi="TH SarabunPSK" w:cs="TH SarabunPSK" w:hint="cs"/>
          <w:sz w:val="32"/>
          <w:szCs w:val="32"/>
          <w:cs/>
        </w:rPr>
        <w:t>ค์</w:t>
      </w:r>
      <w:proofErr w:type="spellEnd"/>
      <w:r w:rsidR="0027786E" w:rsidRPr="00C07944">
        <w:rPr>
          <w:rFonts w:ascii="TH SarabunPSK" w:hAnsi="TH SarabunPSK" w:cs="TH SarabunPSK" w:hint="cs"/>
          <w:sz w:val="32"/>
          <w:szCs w:val="32"/>
          <w:cs/>
        </w:rPr>
        <w:t>คงคาเทพ, ขนิษฐ์ รัตนรังสิมา, อังศณา ฤทธิ์อยู่</w:t>
      </w:r>
      <w:r w:rsidR="0027786E" w:rsidRPr="00C07944">
        <w:rPr>
          <w:rFonts w:ascii="TH SarabunPSK" w:hAnsi="TH SarabunPSK" w:cs="TH SarabunPSK"/>
          <w:sz w:val="32"/>
          <w:szCs w:val="32"/>
        </w:rPr>
        <w:t xml:space="preserve">. </w:t>
      </w:r>
      <w:r w:rsidR="0027786E" w:rsidRPr="00C07944">
        <w:rPr>
          <w:rFonts w:ascii="TH SarabunPSK" w:hAnsi="TH SarabunPSK" w:cs="TH SarabunPSK" w:hint="cs"/>
          <w:sz w:val="32"/>
          <w:szCs w:val="32"/>
          <w:cs/>
        </w:rPr>
        <w:t xml:space="preserve">อิทธิพลของพฤติกรรมการบริโภคอาหารของเด็กไทยอายุ </w:t>
      </w:r>
      <w:r w:rsidR="0027786E" w:rsidRPr="00C07944">
        <w:rPr>
          <w:rFonts w:ascii="TH SarabunPSK" w:hAnsi="TH SarabunPSK" w:cs="TH SarabunPSK"/>
          <w:sz w:val="32"/>
          <w:szCs w:val="32"/>
        </w:rPr>
        <w:t xml:space="preserve">6-30 </w:t>
      </w:r>
      <w:r w:rsidR="0027786E" w:rsidRPr="00C07944">
        <w:rPr>
          <w:rFonts w:ascii="TH SarabunPSK" w:hAnsi="TH SarabunPSK" w:cs="TH SarabunPSK" w:hint="cs"/>
          <w:sz w:val="32"/>
          <w:szCs w:val="32"/>
          <w:cs/>
        </w:rPr>
        <w:t>เดือนต่อการเกิดโรคฟันผุ</w:t>
      </w:r>
      <w:r w:rsidR="0027786E" w:rsidRPr="00C07944">
        <w:rPr>
          <w:rFonts w:ascii="TH SarabunPSK" w:hAnsi="TH SarabunPSK" w:cs="TH SarabunPSK"/>
          <w:sz w:val="32"/>
          <w:szCs w:val="32"/>
        </w:rPr>
        <w:t xml:space="preserve">. </w:t>
      </w:r>
      <w:r w:rsidR="0027786E" w:rsidRPr="00C07944"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 w:rsidR="0027786E" w:rsidRPr="00C07944">
        <w:rPr>
          <w:rFonts w:ascii="TH SarabunPSK" w:hAnsi="TH SarabunPSK" w:cs="TH SarabunPSK"/>
          <w:sz w:val="32"/>
          <w:szCs w:val="32"/>
        </w:rPr>
        <w:t>:</w:t>
      </w:r>
      <w:r w:rsidR="0027786E" w:rsidRPr="00C07944">
        <w:rPr>
          <w:rFonts w:ascii="TH SarabunPSK" w:hAnsi="TH SarabunPSK" w:cs="TH SarabunPSK" w:hint="cs"/>
          <w:sz w:val="32"/>
          <w:szCs w:val="32"/>
          <w:cs/>
        </w:rPr>
        <w:t>กรมอนามัย</w:t>
      </w:r>
      <w:r w:rsidR="0027786E" w:rsidRPr="00C07944">
        <w:rPr>
          <w:rFonts w:ascii="TH SarabunPSK" w:hAnsi="TH SarabunPSK" w:cs="TH SarabunPSK"/>
          <w:sz w:val="32"/>
          <w:szCs w:val="32"/>
        </w:rPr>
        <w:t>, 2546.</w:t>
      </w:r>
    </w:p>
    <w:p w14:paraId="6DF25939" w14:textId="7178B8B6" w:rsidR="0063191C" w:rsidRPr="00C07944" w:rsidRDefault="00C75068" w:rsidP="00C75068">
      <w:pPr>
        <w:pStyle w:val="a3"/>
        <w:ind w:left="0"/>
        <w:jc w:val="both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11. </w:t>
      </w:r>
      <w:proofErr w:type="spellStart"/>
      <w:r w:rsidR="000C2292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Thitasomakul</w:t>
      </w:r>
      <w:proofErr w:type="spellEnd"/>
      <w:r w:rsidR="000C2292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S. </w:t>
      </w:r>
      <w:proofErr w:type="spellStart"/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Thear</w:t>
      </w:r>
      <w:r w:rsidR="000C2292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montree</w:t>
      </w:r>
      <w:proofErr w:type="spellEnd"/>
      <w:r w:rsidR="000C2292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A., Piwat S., </w:t>
      </w:r>
      <w:proofErr w:type="spellStart"/>
      <w:r w:rsidR="000C2292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Chankanka</w:t>
      </w:r>
      <w:proofErr w:type="spellEnd"/>
      <w:r w:rsidR="000C2292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O., </w:t>
      </w:r>
      <w:proofErr w:type="spellStart"/>
      <w:r w:rsidR="000C2292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Pithpornchaiyakul</w:t>
      </w:r>
      <w:proofErr w:type="spellEnd"/>
      <w:r w:rsidR="000C2292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W., </w:t>
      </w:r>
      <w:proofErr w:type="spellStart"/>
      <w:r w:rsidR="000C2292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Teanpaisan</w:t>
      </w:r>
      <w:proofErr w:type="spellEnd"/>
      <w:r w:rsidR="000C2292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R., </w:t>
      </w:r>
      <w:proofErr w:type="spellStart"/>
      <w:r w:rsidR="000C2292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Madyusoh</w:t>
      </w:r>
      <w:proofErr w:type="spellEnd"/>
      <w:r w:rsidR="000C2292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S.  A longitudinal study of early childhood caries in</w:t>
      </w:r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</w:t>
      </w:r>
      <w:r w:rsidR="000C2292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9-</w:t>
      </w:r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18-</w:t>
      </w:r>
      <w:r w:rsidR="000C2292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month-old</w:t>
      </w:r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Thai infants. Community Dent. Oral Epidemiol. </w:t>
      </w:r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2006</w:t>
      </w:r>
      <w:r w:rsidR="0063191C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;</w:t>
      </w:r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34</w:t>
      </w:r>
      <w:r w:rsidR="0063191C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:</w:t>
      </w:r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429</w:t>
      </w:r>
      <w:r w:rsidR="0063191C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-</w:t>
      </w:r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36.</w:t>
      </w:r>
    </w:p>
    <w:p w14:paraId="0555C072" w14:textId="1C44AB2E" w:rsidR="0063191C" w:rsidRPr="00C07944" w:rsidRDefault="00C75068" w:rsidP="00C75068">
      <w:pPr>
        <w:pStyle w:val="a3"/>
        <w:ind w:left="0"/>
        <w:jc w:val="both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12. </w:t>
      </w:r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Y</w:t>
      </w:r>
      <w:r w:rsidR="0063191C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u LX, Tao Y, Qiu RM, Zhou Y, Zhi QH, </w:t>
      </w:r>
      <w:proofErr w:type="gramStart"/>
      <w:r w:rsidR="0063191C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Lin  HC</w:t>
      </w:r>
      <w:proofErr w:type="gramEnd"/>
      <w:r w:rsidR="0063191C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. Genetic polymorphisms of the </w:t>
      </w:r>
      <w:proofErr w:type="spellStart"/>
      <w:r w:rsidR="0063191C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sortase</w:t>
      </w:r>
      <w:proofErr w:type="spellEnd"/>
      <w:r w:rsidR="0063191C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A gene and social-</w:t>
      </w:r>
      <w:proofErr w:type="spellStart"/>
      <w:r w:rsidR="0063191C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behavioural</w:t>
      </w:r>
      <w:proofErr w:type="spellEnd"/>
      <w:r w:rsidR="0063191C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factors associated with caries in children: a </w:t>
      </w:r>
      <w:proofErr w:type="spellStart"/>
      <w:r w:rsidR="0063191C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case</w:t>
      </w:r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control</w:t>
      </w:r>
      <w:proofErr w:type="spellEnd"/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s</w:t>
      </w:r>
      <w:r w:rsidR="0063191C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tudy. BMC Oral Health </w:t>
      </w:r>
      <w:proofErr w:type="gramStart"/>
      <w:r w:rsidR="0063191C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2015;2:15</w:t>
      </w:r>
      <w:proofErr w:type="gramEnd"/>
      <w:r w:rsidR="0063191C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-</w:t>
      </w:r>
      <w:r w:rsidR="0027786E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54.</w:t>
      </w:r>
    </w:p>
    <w:p w14:paraId="45C475B5" w14:textId="4329EBF2" w:rsidR="0063191C" w:rsidRPr="00C07944" w:rsidRDefault="00C75068" w:rsidP="00C75068">
      <w:pPr>
        <w:pStyle w:val="a3"/>
        <w:ind w:left="0"/>
        <w:jc w:val="both"/>
        <w:rPr>
          <w:rStyle w:val="a5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</w:rPr>
      </w:pPr>
      <w:r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 xml:space="preserve">13. </w:t>
      </w:r>
      <w:r w:rsidR="0027786E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>Zh</w:t>
      </w:r>
      <w:r w:rsidR="0063191C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 xml:space="preserve">ou Y, Yang JY, Lo EC, Lin HC. The contribution </w:t>
      </w:r>
      <w:r w:rsidR="0027786E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>of</w:t>
      </w:r>
      <w:r w:rsidR="0063191C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 xml:space="preserve"> </w:t>
      </w:r>
      <w:r w:rsidR="0027786E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 xml:space="preserve">life </w:t>
      </w:r>
      <w:r w:rsidR="0063191C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 xml:space="preserve">course </w:t>
      </w:r>
      <w:proofErr w:type="gramStart"/>
      <w:r w:rsidR="0027786E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 xml:space="preserve">determinants </w:t>
      </w:r>
      <w:r w:rsidR="0063191C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 xml:space="preserve"> to</w:t>
      </w:r>
      <w:proofErr w:type="gramEnd"/>
      <w:r w:rsidR="0063191C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 xml:space="preserve">  early  childhood  caries: a </w:t>
      </w:r>
      <w:r w:rsidR="0027786E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>2-year cohort study. Caries Res 2012;46(2):87-94.</w:t>
      </w:r>
      <w:r w:rsidR="0063191C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 xml:space="preserve"> </w:t>
      </w:r>
    </w:p>
    <w:p w14:paraId="1CE4859C" w14:textId="4762F281" w:rsidR="0063191C" w:rsidRPr="00C07944" w:rsidRDefault="00C75068" w:rsidP="00C75068">
      <w:pPr>
        <w:pStyle w:val="a3"/>
        <w:ind w:left="0"/>
        <w:jc w:val="both"/>
        <w:rPr>
          <w:rStyle w:val="a5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</w:rPr>
      </w:pPr>
      <w:r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 xml:space="preserve">14. </w:t>
      </w:r>
      <w:r w:rsidR="0063191C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 xml:space="preserve">Parisotto TM, Steiner-Oliveira C, Duque C, Peres RC, Rodrigues LK, </w:t>
      </w:r>
      <w:proofErr w:type="spellStart"/>
      <w:proofErr w:type="gramStart"/>
      <w:r w:rsidR="0063191C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>NobredosSantos</w:t>
      </w:r>
      <w:proofErr w:type="spellEnd"/>
      <w:r w:rsidR="0063191C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 xml:space="preserve">  M.</w:t>
      </w:r>
      <w:proofErr w:type="gramEnd"/>
      <w:r w:rsidR="0063191C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 xml:space="preserve"> </w:t>
      </w:r>
      <w:r w:rsidR="00B6759A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 xml:space="preserve"> Relati</w:t>
      </w:r>
      <w:r w:rsidR="0063191C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 xml:space="preserve">onship among microbiological </w:t>
      </w:r>
      <w:r w:rsidR="00B6759A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>composition and pr</w:t>
      </w:r>
      <w:r w:rsidR="0063191C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 xml:space="preserve">esence of dental plaque, sugar exposure, social factors and different stages of early childhood caries. Arch Oral Biol </w:t>
      </w:r>
      <w:proofErr w:type="gramStart"/>
      <w:r w:rsidR="0063191C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>2010;55:</w:t>
      </w:r>
      <w:r w:rsidR="00B6759A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>365</w:t>
      </w:r>
      <w:proofErr w:type="gramEnd"/>
      <w:r w:rsidR="00B6759A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>–373.</w:t>
      </w:r>
    </w:p>
    <w:p w14:paraId="05E677E2" w14:textId="2B892DC6" w:rsidR="0063191C" w:rsidRPr="00C07944" w:rsidRDefault="00C75068" w:rsidP="00C75068">
      <w:pPr>
        <w:pStyle w:val="a3"/>
        <w:ind w:left="0"/>
        <w:jc w:val="both"/>
        <w:rPr>
          <w:rStyle w:val="a5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</w:rPr>
      </w:pPr>
      <w:r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lastRenderedPageBreak/>
        <w:t xml:space="preserve">15. </w:t>
      </w:r>
      <w:r w:rsidR="00B6759A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>Warren JJ, Weber-</w:t>
      </w:r>
      <w:proofErr w:type="spellStart"/>
      <w:r w:rsidR="00B6759A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>Gasparoni</w:t>
      </w:r>
      <w:proofErr w:type="spellEnd"/>
      <w:r w:rsidR="00B6759A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 xml:space="preserve"> K, Marshall TA, Drake DR, </w:t>
      </w:r>
      <w:proofErr w:type="spellStart"/>
      <w:r w:rsidR="00B6759A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>Dehkordi</w:t>
      </w:r>
      <w:proofErr w:type="spellEnd"/>
      <w:r w:rsidR="00B6759A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>-Vakil F,</w:t>
      </w:r>
      <w:r w:rsidR="0063191C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 xml:space="preserve"> </w:t>
      </w:r>
      <w:r w:rsidR="00B6759A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>Dawson DV, Tharp KM. A longitudinal study of dental caries risk among very</w:t>
      </w:r>
      <w:r w:rsidR="0063191C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 xml:space="preserve"> </w:t>
      </w:r>
      <w:r w:rsidR="00B6759A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>young low SES children. Comm</w:t>
      </w:r>
      <w:r w:rsidR="0063191C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 xml:space="preserve">unity Dent Oral Epidemiol </w:t>
      </w:r>
      <w:proofErr w:type="gramStart"/>
      <w:r w:rsidR="0063191C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>2009;37:</w:t>
      </w:r>
      <w:r w:rsidR="00B6759A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>116</w:t>
      </w:r>
      <w:proofErr w:type="gramEnd"/>
      <w:r w:rsidR="00B6759A" w:rsidRPr="00C07944">
        <w:rPr>
          <w:rStyle w:val="a5"/>
          <w:rFonts w:ascii="TH SarabunPSK" w:hAnsi="TH SarabunPSK" w:cs="TH SarabunPSK"/>
          <w:i w:val="0"/>
          <w:iCs w:val="0"/>
          <w:color w:val="auto"/>
          <w:sz w:val="32"/>
          <w:szCs w:val="32"/>
        </w:rPr>
        <w:t>–122.</w:t>
      </w:r>
    </w:p>
    <w:p w14:paraId="518B381C" w14:textId="00668FD2" w:rsidR="00D92CA8" w:rsidRPr="00A81D0D" w:rsidRDefault="00C75068" w:rsidP="00C75068">
      <w:pPr>
        <w:pStyle w:val="a3"/>
        <w:ind w:left="0"/>
        <w:jc w:val="both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16. </w:t>
      </w:r>
      <w:r w:rsidR="00B6759A" w:rsidRPr="00C07944">
        <w:rPr>
          <w:rFonts w:ascii="TH SarabunPSK" w:hAnsi="TH SarabunPSK" w:cs="TH SarabunPSK"/>
          <w:sz w:val="32"/>
          <w:szCs w:val="32"/>
        </w:rPr>
        <w:t>Kirthiga M, Murugan M, Saikia A, Kirubakaran R. Risk Factors for Early Childhood Caries: A Systematic Review and Meta-Analysis of Case Control and Cohort Studies. PEDIATRIC DENTISTRY</w:t>
      </w:r>
      <w:r w:rsidR="0063191C" w:rsidRPr="00C07944">
        <w:rPr>
          <w:rFonts w:ascii="TH SarabunPSK" w:hAnsi="TH SarabunPSK" w:cs="TH SarabunPSK"/>
          <w:sz w:val="32"/>
          <w:szCs w:val="32"/>
        </w:rPr>
        <w:t xml:space="preserve"> </w:t>
      </w:r>
      <w:r w:rsidR="00B6759A" w:rsidRPr="00C07944">
        <w:rPr>
          <w:rFonts w:ascii="TH SarabunPSK" w:hAnsi="TH SarabunPSK" w:cs="TH SarabunPSK"/>
          <w:sz w:val="32"/>
          <w:szCs w:val="32"/>
          <w:cs/>
        </w:rPr>
        <w:t>2019</w:t>
      </w:r>
      <w:r w:rsidR="00B6759A" w:rsidRPr="00C07944">
        <w:rPr>
          <w:rFonts w:ascii="TH SarabunPSK" w:hAnsi="TH SarabunPSK" w:cs="TH SarabunPSK"/>
          <w:sz w:val="32"/>
          <w:szCs w:val="32"/>
        </w:rPr>
        <w:t>;</w:t>
      </w:r>
      <w:r w:rsidR="00B6759A" w:rsidRPr="00C07944">
        <w:rPr>
          <w:rFonts w:ascii="TH SarabunPSK" w:hAnsi="TH SarabunPSK" w:cs="TH SarabunPSK"/>
          <w:sz w:val="32"/>
          <w:szCs w:val="32"/>
          <w:cs/>
        </w:rPr>
        <w:t>41(2):95-106</w:t>
      </w:r>
      <w:r w:rsidR="0063191C" w:rsidRPr="00C07944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.</w:t>
      </w:r>
    </w:p>
    <w:sectPr w:rsidR="00D92CA8" w:rsidRPr="00A81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B6F68"/>
    <w:multiLevelType w:val="hybridMultilevel"/>
    <w:tmpl w:val="53AEAA8C"/>
    <w:lvl w:ilvl="0" w:tplc="3B54651A">
      <w:start w:val="1"/>
      <w:numFmt w:val="decimal"/>
      <w:lvlText w:val="%1)"/>
      <w:lvlJc w:val="left"/>
      <w:pPr>
        <w:ind w:left="144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167096"/>
    <w:multiLevelType w:val="hybridMultilevel"/>
    <w:tmpl w:val="190E80D0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DD66D13"/>
    <w:multiLevelType w:val="hybridMultilevel"/>
    <w:tmpl w:val="9FAAC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56E29"/>
    <w:multiLevelType w:val="hybridMultilevel"/>
    <w:tmpl w:val="210A0906"/>
    <w:lvl w:ilvl="0" w:tplc="FFFFFFFF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A4B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B437A1D"/>
    <w:multiLevelType w:val="multilevel"/>
    <w:tmpl w:val="0322A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51543406">
    <w:abstractNumId w:val="4"/>
  </w:num>
  <w:num w:numId="2" w16cid:durableId="1752854449">
    <w:abstractNumId w:val="5"/>
  </w:num>
  <w:num w:numId="3" w16cid:durableId="143013368">
    <w:abstractNumId w:val="3"/>
  </w:num>
  <w:num w:numId="4" w16cid:durableId="548762001">
    <w:abstractNumId w:val="2"/>
  </w:num>
  <w:num w:numId="5" w16cid:durableId="1102191186">
    <w:abstractNumId w:val="0"/>
  </w:num>
  <w:num w:numId="6" w16cid:durableId="1019819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94"/>
    <w:rsid w:val="00041211"/>
    <w:rsid w:val="000C2292"/>
    <w:rsid w:val="000D0A34"/>
    <w:rsid w:val="001172E2"/>
    <w:rsid w:val="00216DD9"/>
    <w:rsid w:val="0027786E"/>
    <w:rsid w:val="003242FA"/>
    <w:rsid w:val="0034682A"/>
    <w:rsid w:val="003707C6"/>
    <w:rsid w:val="0039673C"/>
    <w:rsid w:val="0048169E"/>
    <w:rsid w:val="00497198"/>
    <w:rsid w:val="004C64B1"/>
    <w:rsid w:val="005C0B69"/>
    <w:rsid w:val="005C7D5B"/>
    <w:rsid w:val="0063191C"/>
    <w:rsid w:val="00656DA3"/>
    <w:rsid w:val="006E5794"/>
    <w:rsid w:val="00744AFF"/>
    <w:rsid w:val="007524AB"/>
    <w:rsid w:val="008D2387"/>
    <w:rsid w:val="0092516E"/>
    <w:rsid w:val="009A639E"/>
    <w:rsid w:val="00A81D0D"/>
    <w:rsid w:val="00AE621F"/>
    <w:rsid w:val="00B24636"/>
    <w:rsid w:val="00B545BC"/>
    <w:rsid w:val="00B6759A"/>
    <w:rsid w:val="00B86CF2"/>
    <w:rsid w:val="00BC533F"/>
    <w:rsid w:val="00BD0006"/>
    <w:rsid w:val="00C07944"/>
    <w:rsid w:val="00C2764E"/>
    <w:rsid w:val="00C75068"/>
    <w:rsid w:val="00D3437C"/>
    <w:rsid w:val="00D37D17"/>
    <w:rsid w:val="00D92CA8"/>
    <w:rsid w:val="00DF7107"/>
    <w:rsid w:val="00E25829"/>
    <w:rsid w:val="00E81844"/>
    <w:rsid w:val="00E96F5E"/>
    <w:rsid w:val="00EA09C3"/>
    <w:rsid w:val="00EC1765"/>
    <w:rsid w:val="00EE65D5"/>
    <w:rsid w:val="00FD75A5"/>
    <w:rsid w:val="00FE6AF3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2AD08"/>
  <w15:docId w15:val="{8005CDFF-47BE-419B-A5A9-FD15BB36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AFF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rsid w:val="00D92CA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Emphasis"/>
    <w:basedOn w:val="a0"/>
    <w:uiPriority w:val="19"/>
    <w:qFormat/>
    <w:rsid w:val="008D238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18T08:23:02.44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8,'0'-3,"0"-2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18T08:23:32.93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1 362,'7'0,"6"0,4-3,3-6,6-7,-2-9,-6-4,-4-3,-6-5,-4 2,-3-2,3 0,3 1,2 0,-2 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62C97-D3DA-4CAF-A01D-8EAB5E38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2856</Words>
  <Characters>16283</Characters>
  <Application>Microsoft Office Word</Application>
  <DocSecurity>0</DocSecurity>
  <Lines>135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ประภา ชีวิโรจน์</cp:lastModifiedBy>
  <cp:revision>3</cp:revision>
  <dcterms:created xsi:type="dcterms:W3CDTF">2024-08-18T08:23:00Z</dcterms:created>
  <dcterms:modified xsi:type="dcterms:W3CDTF">2024-08-18T08:34:00Z</dcterms:modified>
</cp:coreProperties>
</file>